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DABC" w14:textId="77777777" w:rsidR="001C2AD4" w:rsidRPr="00F94A5C" w:rsidRDefault="001C2AD4" w:rsidP="001C2AD4">
      <w:pPr>
        <w:rPr>
          <w:rFonts w:asciiTheme="majorHAnsi" w:hAnsiTheme="majorHAnsi" w:cstheme="majorHAnsi"/>
        </w:rPr>
      </w:pPr>
    </w:p>
    <w:p w14:paraId="46F6039C" w14:textId="77777777" w:rsidR="001C2AD4" w:rsidRPr="00F94A5C" w:rsidRDefault="001C2AD4" w:rsidP="001C2AD4">
      <w:pPr>
        <w:rPr>
          <w:rFonts w:asciiTheme="majorHAnsi" w:hAnsiTheme="majorHAnsi" w:cstheme="majorHAnsi"/>
        </w:rPr>
      </w:pPr>
    </w:p>
    <w:p w14:paraId="66F5630B" w14:textId="39D4E13B" w:rsidR="001C2AD4" w:rsidRDefault="001C2AD4" w:rsidP="001C2AD4">
      <w:pPr>
        <w:rPr>
          <w:rFonts w:asciiTheme="majorHAnsi" w:hAnsiTheme="majorHAnsi" w:cstheme="majorHAnsi"/>
        </w:rPr>
      </w:pPr>
    </w:p>
    <w:p w14:paraId="36D172C5" w14:textId="1C2CBD58" w:rsidR="00FE7F0F" w:rsidRDefault="00FE7F0F" w:rsidP="001C2AD4">
      <w:pPr>
        <w:rPr>
          <w:rFonts w:asciiTheme="majorHAnsi" w:hAnsiTheme="majorHAnsi" w:cstheme="majorHAnsi"/>
        </w:rPr>
      </w:pPr>
    </w:p>
    <w:p w14:paraId="7B68A145" w14:textId="77FFDF21" w:rsidR="00FE7F0F" w:rsidRDefault="00FE7F0F" w:rsidP="001C2AD4">
      <w:pPr>
        <w:rPr>
          <w:rFonts w:asciiTheme="majorHAnsi" w:hAnsiTheme="majorHAnsi" w:cstheme="majorHAnsi"/>
        </w:rPr>
      </w:pPr>
    </w:p>
    <w:p w14:paraId="2E1FF9FD" w14:textId="1BC62246" w:rsidR="00FE7F0F" w:rsidRDefault="00FE7F0F" w:rsidP="001C2AD4">
      <w:pPr>
        <w:rPr>
          <w:rFonts w:asciiTheme="majorHAnsi" w:hAnsiTheme="majorHAnsi" w:cstheme="majorHAnsi"/>
        </w:rPr>
      </w:pPr>
    </w:p>
    <w:p w14:paraId="1B1D9639" w14:textId="47B45F5A" w:rsidR="00FE7F0F" w:rsidRDefault="00FE7F0F" w:rsidP="001C2AD4">
      <w:pPr>
        <w:rPr>
          <w:rFonts w:asciiTheme="majorHAnsi" w:hAnsiTheme="majorHAnsi" w:cstheme="majorHAnsi"/>
        </w:rPr>
      </w:pPr>
    </w:p>
    <w:p w14:paraId="6DBADCAE" w14:textId="3736ABCB" w:rsidR="00FE7F0F" w:rsidRDefault="00FE7F0F" w:rsidP="001C2AD4">
      <w:pPr>
        <w:rPr>
          <w:rFonts w:asciiTheme="majorHAnsi" w:hAnsiTheme="majorHAnsi" w:cstheme="majorHAnsi"/>
        </w:rPr>
      </w:pPr>
    </w:p>
    <w:p w14:paraId="47695C0C" w14:textId="2FFD05E9" w:rsidR="00FE7F0F" w:rsidRDefault="00FE7F0F" w:rsidP="001C2AD4">
      <w:pPr>
        <w:rPr>
          <w:rFonts w:asciiTheme="majorHAnsi" w:hAnsiTheme="majorHAnsi" w:cstheme="majorHAnsi"/>
        </w:rPr>
      </w:pPr>
    </w:p>
    <w:p w14:paraId="18D89569" w14:textId="47E8A7D9" w:rsidR="00FE7F0F" w:rsidRDefault="00FE7F0F" w:rsidP="001C2AD4">
      <w:pPr>
        <w:rPr>
          <w:rFonts w:asciiTheme="majorHAnsi" w:hAnsiTheme="majorHAnsi" w:cstheme="majorHAnsi"/>
        </w:rPr>
      </w:pPr>
    </w:p>
    <w:p w14:paraId="437C0D58" w14:textId="77777777" w:rsidR="00FE7F0F" w:rsidRPr="00F94A5C" w:rsidRDefault="00FE7F0F" w:rsidP="001C2AD4">
      <w:pPr>
        <w:rPr>
          <w:rFonts w:asciiTheme="majorHAnsi" w:hAnsiTheme="majorHAnsi" w:cstheme="majorHAnsi"/>
        </w:rPr>
      </w:pPr>
    </w:p>
    <w:sdt>
      <w:sdtPr>
        <w:rPr>
          <w:rFonts w:asciiTheme="majorHAnsi" w:hAnsiTheme="majorHAnsi" w:cstheme="majorHAnsi"/>
          <w:sz w:val="60"/>
          <w:szCs w:val="60"/>
        </w:rPr>
        <w:alias w:val="Otsikko"/>
        <w:tag w:val=""/>
        <w:id w:val="589742341"/>
        <w:placeholder>
          <w:docPart w:val="6AB6789BFB024BA288D4C0B9A8B4E694"/>
        </w:placeholder>
        <w:dataBinding w:prefixMappings="xmlns:ns0='http://purl.org/dc/elements/1.1/' xmlns:ns1='http://schemas.openxmlformats.org/package/2006/metadata/core-properties' " w:xpath="/ns1:coreProperties[1]/ns0:title[1]" w:storeItemID="{6C3C8BC8-F283-45AE-878A-BAB7291924A1}"/>
        <w:text/>
      </w:sdtPr>
      <w:sdtEndPr/>
      <w:sdtContent>
        <w:p w14:paraId="6EE58D76" w14:textId="05A2773C" w:rsidR="001C2AD4" w:rsidRPr="00F94A5C" w:rsidRDefault="00FE599C" w:rsidP="001C2AD4">
          <w:pPr>
            <w:pStyle w:val="KANSIOTSIKKO"/>
            <w:ind w:left="0"/>
            <w:rPr>
              <w:rFonts w:asciiTheme="majorHAnsi" w:hAnsiTheme="majorHAnsi" w:cstheme="majorHAnsi"/>
              <w:sz w:val="60"/>
              <w:szCs w:val="60"/>
            </w:rPr>
          </w:pPr>
          <w:r w:rsidRPr="00F94A5C">
            <w:rPr>
              <w:rFonts w:asciiTheme="majorHAnsi" w:hAnsiTheme="majorHAnsi" w:cstheme="majorHAnsi"/>
              <w:sz w:val="60"/>
              <w:szCs w:val="60"/>
            </w:rPr>
            <w:t>Palokatkosuunnitelma</w:t>
          </w:r>
        </w:p>
      </w:sdtContent>
    </w:sdt>
    <w:p w14:paraId="29874148" w14:textId="77777777" w:rsidR="001C2AD4" w:rsidRPr="00F94A5C" w:rsidRDefault="001C2AD4" w:rsidP="001C2AD4">
      <w:pPr>
        <w:tabs>
          <w:tab w:val="left" w:pos="3584"/>
        </w:tabs>
        <w:rPr>
          <w:rFonts w:asciiTheme="majorHAnsi" w:hAnsiTheme="majorHAnsi" w:cstheme="majorHAnsi"/>
          <w:b/>
          <w:sz w:val="28"/>
          <w:szCs w:val="28"/>
        </w:rPr>
      </w:pPr>
    </w:p>
    <w:p w14:paraId="44E02619" w14:textId="77777777" w:rsidR="001C2AD4" w:rsidRPr="00F94A5C" w:rsidRDefault="001C2AD4" w:rsidP="001C2AD4">
      <w:pPr>
        <w:tabs>
          <w:tab w:val="left" w:pos="3584"/>
        </w:tabs>
        <w:rPr>
          <w:rFonts w:asciiTheme="majorHAnsi" w:hAnsiTheme="majorHAnsi" w:cstheme="majorHAnsi"/>
          <w:b/>
          <w:sz w:val="28"/>
          <w:szCs w:val="28"/>
        </w:rPr>
      </w:pPr>
    </w:p>
    <w:p w14:paraId="662256BC" w14:textId="77777777" w:rsidR="001C2AD4" w:rsidRPr="00F94A5C" w:rsidRDefault="001C2AD4" w:rsidP="001C2AD4">
      <w:pPr>
        <w:tabs>
          <w:tab w:val="left" w:pos="3584"/>
        </w:tabs>
        <w:rPr>
          <w:rFonts w:asciiTheme="majorHAnsi" w:hAnsiTheme="majorHAnsi" w:cstheme="majorHAnsi"/>
          <w:b/>
          <w:sz w:val="28"/>
          <w:szCs w:val="28"/>
        </w:rPr>
      </w:pPr>
      <w:r w:rsidRPr="00F94A5C">
        <w:rPr>
          <w:rFonts w:asciiTheme="majorHAnsi" w:hAnsiTheme="majorHAnsi" w:cstheme="majorHAnsi"/>
          <w:b/>
          <w:sz w:val="28"/>
          <w:szCs w:val="28"/>
        </w:rPr>
        <w:t>Asiakirjan päiväys:</w:t>
      </w:r>
    </w:p>
    <w:p w14:paraId="4E665957" w14:textId="7DCB2554" w:rsidR="001C2AD4" w:rsidRPr="00F94A5C" w:rsidRDefault="00B05EAC" w:rsidP="001C2AD4">
      <w:pPr>
        <w:tabs>
          <w:tab w:val="left" w:pos="3584"/>
        </w:tabs>
        <w:rPr>
          <w:rFonts w:asciiTheme="majorHAnsi" w:hAnsiTheme="majorHAnsi" w:cstheme="majorHAnsi"/>
        </w:rPr>
      </w:pPr>
      <w:sdt>
        <w:sdtPr>
          <w:rPr>
            <w:rFonts w:asciiTheme="majorHAnsi" w:hAnsiTheme="majorHAnsi" w:cstheme="majorHAnsi"/>
            <w:b/>
            <w:sz w:val="28"/>
            <w:szCs w:val="28"/>
          </w:rPr>
          <w:alias w:val="Julkaisupäivämäärä"/>
          <w:tag w:val=""/>
          <w:id w:val="2126121075"/>
          <w:placeholder>
            <w:docPart w:val="B71419E8BA4E4C9C9C482F11021C5D5E"/>
          </w:placeholder>
          <w:dataBinding w:prefixMappings="xmlns:ns0='http://schemas.microsoft.com/office/2006/coverPageProps' " w:xpath="/ns0:CoverPageProperties[1]/ns0:PublishDate[1]" w:storeItemID="{55AF091B-3C7A-41E3-B477-F2FDAA23CFDA}"/>
          <w:date w:fullDate="2020-07-27T00:00:00Z">
            <w:dateFormat w:val="d.M.yyyy"/>
            <w:lid w:val="fi-FI"/>
            <w:storeMappedDataAs w:val="dateTime"/>
            <w:calendar w:val="gregorian"/>
          </w:date>
        </w:sdtPr>
        <w:sdtEndPr/>
        <w:sdtContent>
          <w:r w:rsidR="00FE599C" w:rsidRPr="00F94A5C">
            <w:rPr>
              <w:rFonts w:asciiTheme="majorHAnsi" w:hAnsiTheme="majorHAnsi" w:cstheme="majorHAnsi"/>
              <w:b/>
              <w:sz w:val="28"/>
              <w:szCs w:val="28"/>
            </w:rPr>
            <w:t>27.7.2020</w:t>
          </w:r>
        </w:sdtContent>
      </w:sdt>
    </w:p>
    <w:p w14:paraId="477E3FCA" w14:textId="77777777" w:rsidR="001C2AD4" w:rsidRPr="00F94A5C" w:rsidRDefault="001C2AD4" w:rsidP="001C2AD4">
      <w:pPr>
        <w:tabs>
          <w:tab w:val="left" w:pos="3584"/>
        </w:tabs>
        <w:rPr>
          <w:rFonts w:asciiTheme="majorHAnsi" w:hAnsiTheme="majorHAnsi" w:cstheme="majorHAnsi"/>
        </w:rPr>
      </w:pPr>
    </w:p>
    <w:p w14:paraId="5161F269" w14:textId="77777777" w:rsidR="001C2AD4" w:rsidRPr="00F94A5C" w:rsidRDefault="001C2AD4" w:rsidP="001C2AD4">
      <w:pPr>
        <w:tabs>
          <w:tab w:val="left" w:pos="3584"/>
        </w:tabs>
        <w:rPr>
          <w:rFonts w:asciiTheme="majorHAnsi" w:hAnsiTheme="majorHAnsi" w:cstheme="majorHAnsi"/>
        </w:rPr>
      </w:pPr>
    </w:p>
    <w:p w14:paraId="359D91AB" w14:textId="77777777" w:rsidR="001C2AD4" w:rsidRPr="00F94A5C" w:rsidRDefault="001C2AD4" w:rsidP="001C2AD4">
      <w:pPr>
        <w:tabs>
          <w:tab w:val="left" w:pos="3584"/>
        </w:tabs>
        <w:rPr>
          <w:rFonts w:asciiTheme="majorHAnsi" w:hAnsiTheme="majorHAnsi" w:cstheme="majorHAnsi"/>
        </w:rPr>
      </w:pPr>
      <w:r w:rsidRPr="00F94A5C">
        <w:rPr>
          <w:rFonts w:asciiTheme="majorHAnsi" w:hAnsiTheme="majorHAnsi" w:cstheme="majorHAnsi"/>
        </w:rPr>
        <w:tab/>
      </w:r>
    </w:p>
    <w:p w14:paraId="78EA19B2" w14:textId="77777777" w:rsidR="001C2AD4" w:rsidRPr="00F94A5C" w:rsidRDefault="001C2AD4" w:rsidP="001C2AD4">
      <w:pPr>
        <w:tabs>
          <w:tab w:val="left" w:pos="3584"/>
        </w:tabs>
        <w:rPr>
          <w:rFonts w:asciiTheme="majorHAnsi" w:hAnsiTheme="majorHAnsi" w:cstheme="majorHAnsi"/>
        </w:rPr>
      </w:pPr>
      <w:r w:rsidRPr="00F94A5C">
        <w:rPr>
          <w:rFonts w:asciiTheme="majorHAnsi" w:hAnsiTheme="majorHAnsi" w:cstheme="majorHAnsi"/>
        </w:rPr>
        <w:tab/>
      </w:r>
    </w:p>
    <w:p w14:paraId="47E8B3EE" w14:textId="77777777" w:rsidR="001C2AD4" w:rsidRPr="00F94A5C" w:rsidRDefault="001C2AD4" w:rsidP="001C2AD4">
      <w:pPr>
        <w:rPr>
          <w:rFonts w:asciiTheme="majorHAnsi" w:hAnsiTheme="majorHAnsi" w:cstheme="majorHAnsi"/>
        </w:rPr>
      </w:pPr>
    </w:p>
    <w:p w14:paraId="454B8B73" w14:textId="77777777" w:rsidR="001C2AD4" w:rsidRPr="00F94A5C" w:rsidRDefault="001C2AD4" w:rsidP="001C2AD4">
      <w:pPr>
        <w:rPr>
          <w:rFonts w:asciiTheme="majorHAnsi" w:hAnsiTheme="majorHAnsi" w:cstheme="majorHAnsi"/>
          <w:b/>
          <w:sz w:val="28"/>
          <w:szCs w:val="28"/>
        </w:rPr>
      </w:pPr>
      <w:r w:rsidRPr="00F94A5C">
        <w:rPr>
          <w:rFonts w:asciiTheme="majorHAnsi" w:hAnsiTheme="majorHAnsi" w:cstheme="majorHAnsi"/>
          <w:b/>
          <w:sz w:val="28"/>
          <w:szCs w:val="28"/>
        </w:rPr>
        <w:t>Sisällysluettelo:</w:t>
      </w:r>
    </w:p>
    <w:p w14:paraId="7E319A62" w14:textId="77777777" w:rsidR="001C2AD4" w:rsidRPr="00F94A5C" w:rsidRDefault="001C2AD4" w:rsidP="001C2AD4">
      <w:pPr>
        <w:rPr>
          <w:rFonts w:asciiTheme="majorHAnsi" w:hAnsiTheme="majorHAnsi" w:cstheme="majorHAnsi"/>
        </w:rPr>
      </w:pPr>
    </w:p>
    <w:p w14:paraId="2D6B3D8B" w14:textId="2FB11BFD" w:rsidR="00FE7F0F" w:rsidRDefault="005379C0">
      <w:pPr>
        <w:pStyle w:val="Sisluet1"/>
        <w:rPr>
          <w:rFonts w:asciiTheme="minorHAnsi" w:eastAsiaTheme="minorEastAsia" w:hAnsiTheme="minorHAnsi" w:cstheme="minorBidi"/>
          <w:b w:val="0"/>
          <w:bCs w:val="0"/>
          <w:iCs w:val="0"/>
          <w:noProof/>
          <w:szCs w:val="22"/>
        </w:rPr>
      </w:pPr>
      <w:r w:rsidRPr="00F94A5C">
        <w:rPr>
          <w:rFonts w:cstheme="majorHAnsi"/>
        </w:rPr>
        <w:fldChar w:fldCharType="begin"/>
      </w:r>
      <w:r w:rsidRPr="00F94A5C">
        <w:rPr>
          <w:rFonts w:cstheme="majorHAnsi"/>
        </w:rPr>
        <w:instrText xml:space="preserve"> TOC \o "1-3" \h \z \u </w:instrText>
      </w:r>
      <w:r w:rsidRPr="00F94A5C">
        <w:rPr>
          <w:rFonts w:cstheme="majorHAnsi"/>
        </w:rPr>
        <w:fldChar w:fldCharType="separate"/>
      </w:r>
      <w:hyperlink w:anchor="_Toc48824185" w:history="1">
        <w:r w:rsidR="00FE7F0F" w:rsidRPr="008610C5">
          <w:rPr>
            <w:rStyle w:val="Hyperlinkki"/>
            <w:rFonts w:cstheme="majorHAnsi"/>
            <w:noProof/>
          </w:rPr>
          <w:t>1</w:t>
        </w:r>
        <w:r w:rsidR="00FE7F0F">
          <w:rPr>
            <w:rFonts w:asciiTheme="minorHAnsi" w:eastAsiaTheme="minorEastAsia" w:hAnsiTheme="minorHAnsi" w:cstheme="minorBidi"/>
            <w:b w:val="0"/>
            <w:bCs w:val="0"/>
            <w:iCs w:val="0"/>
            <w:noProof/>
            <w:szCs w:val="22"/>
          </w:rPr>
          <w:tab/>
        </w:r>
        <w:r w:rsidR="00FE7F0F" w:rsidRPr="008610C5">
          <w:rPr>
            <w:rStyle w:val="Hyperlinkki"/>
            <w:rFonts w:cstheme="majorHAnsi"/>
            <w:noProof/>
          </w:rPr>
          <w:t>Yleistä</w:t>
        </w:r>
        <w:r w:rsidR="00FE7F0F">
          <w:rPr>
            <w:noProof/>
            <w:webHidden/>
          </w:rPr>
          <w:tab/>
        </w:r>
        <w:r w:rsidR="00FE7F0F">
          <w:rPr>
            <w:noProof/>
            <w:webHidden/>
          </w:rPr>
          <w:fldChar w:fldCharType="begin"/>
        </w:r>
        <w:r w:rsidR="00FE7F0F">
          <w:rPr>
            <w:noProof/>
            <w:webHidden/>
          </w:rPr>
          <w:instrText xml:space="preserve"> PAGEREF _Toc48824185 \h </w:instrText>
        </w:r>
        <w:r w:rsidR="00FE7F0F">
          <w:rPr>
            <w:noProof/>
            <w:webHidden/>
          </w:rPr>
        </w:r>
        <w:r w:rsidR="00FE7F0F">
          <w:rPr>
            <w:noProof/>
            <w:webHidden/>
          </w:rPr>
          <w:fldChar w:fldCharType="separate"/>
        </w:r>
        <w:r w:rsidR="00FE7F0F">
          <w:rPr>
            <w:noProof/>
            <w:webHidden/>
          </w:rPr>
          <w:t>2</w:t>
        </w:r>
        <w:r w:rsidR="00FE7F0F">
          <w:rPr>
            <w:noProof/>
            <w:webHidden/>
          </w:rPr>
          <w:fldChar w:fldCharType="end"/>
        </w:r>
      </w:hyperlink>
    </w:p>
    <w:p w14:paraId="0624C7C1" w14:textId="04796035" w:rsidR="00FE7F0F" w:rsidRDefault="00FE7F0F">
      <w:pPr>
        <w:pStyle w:val="Sisluet1"/>
        <w:rPr>
          <w:rFonts w:asciiTheme="minorHAnsi" w:eastAsiaTheme="minorEastAsia" w:hAnsiTheme="minorHAnsi" w:cstheme="minorBidi"/>
          <w:b w:val="0"/>
          <w:bCs w:val="0"/>
          <w:iCs w:val="0"/>
          <w:noProof/>
          <w:szCs w:val="22"/>
        </w:rPr>
      </w:pPr>
      <w:hyperlink w:anchor="_Toc48824186" w:history="1">
        <w:r w:rsidRPr="008610C5">
          <w:rPr>
            <w:rStyle w:val="Hyperlinkki"/>
            <w:rFonts w:cstheme="majorHAnsi"/>
            <w:noProof/>
          </w:rPr>
          <w:t>2</w:t>
        </w:r>
        <w:r>
          <w:rPr>
            <w:rFonts w:asciiTheme="minorHAnsi" w:eastAsiaTheme="minorEastAsia" w:hAnsiTheme="minorHAnsi" w:cstheme="minorBidi"/>
            <w:b w:val="0"/>
            <w:bCs w:val="0"/>
            <w:iCs w:val="0"/>
            <w:noProof/>
            <w:szCs w:val="22"/>
          </w:rPr>
          <w:tab/>
        </w:r>
        <w:r w:rsidRPr="008610C5">
          <w:rPr>
            <w:rStyle w:val="Hyperlinkki"/>
            <w:rFonts w:cstheme="majorHAnsi"/>
            <w:noProof/>
          </w:rPr>
          <w:t>Palokatkojen toteutus ja dokumentointi</w:t>
        </w:r>
        <w:r>
          <w:rPr>
            <w:noProof/>
            <w:webHidden/>
          </w:rPr>
          <w:tab/>
        </w:r>
        <w:r>
          <w:rPr>
            <w:noProof/>
            <w:webHidden/>
          </w:rPr>
          <w:fldChar w:fldCharType="begin"/>
        </w:r>
        <w:r>
          <w:rPr>
            <w:noProof/>
            <w:webHidden/>
          </w:rPr>
          <w:instrText xml:space="preserve"> PAGEREF _Toc48824186 \h </w:instrText>
        </w:r>
        <w:r>
          <w:rPr>
            <w:noProof/>
            <w:webHidden/>
          </w:rPr>
        </w:r>
        <w:r>
          <w:rPr>
            <w:noProof/>
            <w:webHidden/>
          </w:rPr>
          <w:fldChar w:fldCharType="separate"/>
        </w:r>
        <w:r>
          <w:rPr>
            <w:noProof/>
            <w:webHidden/>
          </w:rPr>
          <w:t>3</w:t>
        </w:r>
        <w:r>
          <w:rPr>
            <w:noProof/>
            <w:webHidden/>
          </w:rPr>
          <w:fldChar w:fldCharType="end"/>
        </w:r>
      </w:hyperlink>
    </w:p>
    <w:p w14:paraId="4C0FEAD0" w14:textId="7EE235A3" w:rsidR="00FE7F0F" w:rsidRDefault="00FE7F0F">
      <w:pPr>
        <w:pStyle w:val="Sisluet2"/>
        <w:rPr>
          <w:rFonts w:asciiTheme="minorHAnsi" w:eastAsiaTheme="minorEastAsia" w:hAnsiTheme="minorHAnsi" w:cstheme="minorBidi"/>
          <w:bCs w:val="0"/>
          <w:noProof/>
        </w:rPr>
      </w:pPr>
      <w:hyperlink w:anchor="_Toc48824187" w:history="1">
        <w:r w:rsidRPr="008610C5">
          <w:rPr>
            <w:rStyle w:val="Hyperlinkki"/>
            <w:rFonts w:cstheme="majorHAnsi"/>
            <w:noProof/>
          </w:rPr>
          <w:t>2.1</w:t>
        </w:r>
        <w:r>
          <w:rPr>
            <w:rFonts w:asciiTheme="minorHAnsi" w:eastAsiaTheme="minorEastAsia" w:hAnsiTheme="minorHAnsi" w:cstheme="minorBidi"/>
            <w:bCs w:val="0"/>
            <w:noProof/>
          </w:rPr>
          <w:tab/>
        </w:r>
        <w:r w:rsidRPr="008610C5">
          <w:rPr>
            <w:rStyle w:val="Hyperlinkki"/>
            <w:rFonts w:cstheme="majorHAnsi"/>
            <w:noProof/>
          </w:rPr>
          <w:t>Palotekniset perusteet</w:t>
        </w:r>
        <w:r>
          <w:rPr>
            <w:noProof/>
            <w:webHidden/>
          </w:rPr>
          <w:tab/>
        </w:r>
        <w:r>
          <w:rPr>
            <w:noProof/>
            <w:webHidden/>
          </w:rPr>
          <w:fldChar w:fldCharType="begin"/>
        </w:r>
        <w:r>
          <w:rPr>
            <w:noProof/>
            <w:webHidden/>
          </w:rPr>
          <w:instrText xml:space="preserve"> PAGEREF _Toc48824187 \h </w:instrText>
        </w:r>
        <w:r>
          <w:rPr>
            <w:noProof/>
            <w:webHidden/>
          </w:rPr>
        </w:r>
        <w:r>
          <w:rPr>
            <w:noProof/>
            <w:webHidden/>
          </w:rPr>
          <w:fldChar w:fldCharType="separate"/>
        </w:r>
        <w:r>
          <w:rPr>
            <w:noProof/>
            <w:webHidden/>
          </w:rPr>
          <w:t>3</w:t>
        </w:r>
        <w:r>
          <w:rPr>
            <w:noProof/>
            <w:webHidden/>
          </w:rPr>
          <w:fldChar w:fldCharType="end"/>
        </w:r>
      </w:hyperlink>
    </w:p>
    <w:p w14:paraId="19B01424" w14:textId="5D181045" w:rsidR="00FE7F0F" w:rsidRDefault="00FE7F0F">
      <w:pPr>
        <w:pStyle w:val="Sisluet2"/>
        <w:rPr>
          <w:rFonts w:asciiTheme="minorHAnsi" w:eastAsiaTheme="minorEastAsia" w:hAnsiTheme="minorHAnsi" w:cstheme="minorBidi"/>
          <w:bCs w:val="0"/>
          <w:noProof/>
        </w:rPr>
      </w:pPr>
      <w:hyperlink w:anchor="_Toc48824188" w:history="1">
        <w:r w:rsidRPr="008610C5">
          <w:rPr>
            <w:rStyle w:val="Hyperlinkki"/>
            <w:rFonts w:cstheme="majorHAnsi"/>
            <w:noProof/>
          </w:rPr>
          <w:t>2.2</w:t>
        </w:r>
        <w:r>
          <w:rPr>
            <w:rFonts w:asciiTheme="minorHAnsi" w:eastAsiaTheme="minorEastAsia" w:hAnsiTheme="minorHAnsi" w:cstheme="minorBidi"/>
            <w:bCs w:val="0"/>
            <w:noProof/>
          </w:rPr>
          <w:tab/>
        </w:r>
        <w:r w:rsidRPr="008610C5">
          <w:rPr>
            <w:rStyle w:val="Hyperlinkki"/>
            <w:rFonts w:cstheme="majorHAnsi"/>
            <w:noProof/>
          </w:rPr>
          <w:t>Palokatkotuotteet ja tuotekelpoisuus</w:t>
        </w:r>
        <w:r>
          <w:rPr>
            <w:noProof/>
            <w:webHidden/>
          </w:rPr>
          <w:tab/>
        </w:r>
        <w:r>
          <w:rPr>
            <w:noProof/>
            <w:webHidden/>
          </w:rPr>
          <w:fldChar w:fldCharType="begin"/>
        </w:r>
        <w:r>
          <w:rPr>
            <w:noProof/>
            <w:webHidden/>
          </w:rPr>
          <w:instrText xml:space="preserve"> PAGEREF _Toc48824188 \h </w:instrText>
        </w:r>
        <w:r>
          <w:rPr>
            <w:noProof/>
            <w:webHidden/>
          </w:rPr>
        </w:r>
        <w:r>
          <w:rPr>
            <w:noProof/>
            <w:webHidden/>
          </w:rPr>
          <w:fldChar w:fldCharType="separate"/>
        </w:r>
        <w:r>
          <w:rPr>
            <w:noProof/>
            <w:webHidden/>
          </w:rPr>
          <w:t>3</w:t>
        </w:r>
        <w:r>
          <w:rPr>
            <w:noProof/>
            <w:webHidden/>
          </w:rPr>
          <w:fldChar w:fldCharType="end"/>
        </w:r>
      </w:hyperlink>
    </w:p>
    <w:p w14:paraId="1301761C" w14:textId="22D878B3" w:rsidR="00FE7F0F" w:rsidRDefault="00FE7F0F">
      <w:pPr>
        <w:pStyle w:val="Sisluet2"/>
        <w:rPr>
          <w:rFonts w:asciiTheme="minorHAnsi" w:eastAsiaTheme="minorEastAsia" w:hAnsiTheme="minorHAnsi" w:cstheme="minorBidi"/>
          <w:bCs w:val="0"/>
          <w:noProof/>
        </w:rPr>
      </w:pPr>
      <w:hyperlink w:anchor="_Toc48824189" w:history="1">
        <w:r w:rsidRPr="008610C5">
          <w:rPr>
            <w:rStyle w:val="Hyperlinkki"/>
            <w:rFonts w:cstheme="majorHAnsi"/>
            <w:noProof/>
          </w:rPr>
          <w:t>2.3</w:t>
        </w:r>
        <w:r>
          <w:rPr>
            <w:rFonts w:asciiTheme="minorHAnsi" w:eastAsiaTheme="minorEastAsia" w:hAnsiTheme="minorHAnsi" w:cstheme="minorBidi"/>
            <w:bCs w:val="0"/>
            <w:noProof/>
          </w:rPr>
          <w:tab/>
        </w:r>
        <w:r w:rsidRPr="008610C5">
          <w:rPr>
            <w:rStyle w:val="Hyperlinkki"/>
            <w:rFonts w:cstheme="majorHAnsi"/>
            <w:noProof/>
          </w:rPr>
          <w:t>Palokatkojen asennustöiden työjärjestys ja osapuolet</w:t>
        </w:r>
        <w:r>
          <w:rPr>
            <w:noProof/>
            <w:webHidden/>
          </w:rPr>
          <w:tab/>
        </w:r>
        <w:r>
          <w:rPr>
            <w:noProof/>
            <w:webHidden/>
          </w:rPr>
          <w:fldChar w:fldCharType="begin"/>
        </w:r>
        <w:r>
          <w:rPr>
            <w:noProof/>
            <w:webHidden/>
          </w:rPr>
          <w:instrText xml:space="preserve"> PAGEREF _Toc48824189 \h </w:instrText>
        </w:r>
        <w:r>
          <w:rPr>
            <w:noProof/>
            <w:webHidden/>
          </w:rPr>
        </w:r>
        <w:r>
          <w:rPr>
            <w:noProof/>
            <w:webHidden/>
          </w:rPr>
          <w:fldChar w:fldCharType="separate"/>
        </w:r>
        <w:r>
          <w:rPr>
            <w:noProof/>
            <w:webHidden/>
          </w:rPr>
          <w:t>3</w:t>
        </w:r>
        <w:r>
          <w:rPr>
            <w:noProof/>
            <w:webHidden/>
          </w:rPr>
          <w:fldChar w:fldCharType="end"/>
        </w:r>
      </w:hyperlink>
    </w:p>
    <w:p w14:paraId="3A1CB929" w14:textId="70FB5714" w:rsidR="00FE7F0F" w:rsidRDefault="00FE7F0F">
      <w:pPr>
        <w:pStyle w:val="Sisluet2"/>
        <w:rPr>
          <w:rFonts w:asciiTheme="minorHAnsi" w:eastAsiaTheme="minorEastAsia" w:hAnsiTheme="minorHAnsi" w:cstheme="minorBidi"/>
          <w:bCs w:val="0"/>
          <w:noProof/>
        </w:rPr>
      </w:pPr>
      <w:hyperlink w:anchor="_Toc48824190" w:history="1">
        <w:r w:rsidRPr="008610C5">
          <w:rPr>
            <w:rStyle w:val="Hyperlinkki"/>
            <w:rFonts w:cstheme="majorHAnsi"/>
            <w:noProof/>
          </w:rPr>
          <w:t>2.4</w:t>
        </w:r>
        <w:r>
          <w:rPr>
            <w:rFonts w:asciiTheme="minorHAnsi" w:eastAsiaTheme="minorEastAsia" w:hAnsiTheme="minorHAnsi" w:cstheme="minorBidi"/>
            <w:bCs w:val="0"/>
            <w:noProof/>
          </w:rPr>
          <w:tab/>
        </w:r>
        <w:r w:rsidRPr="008610C5">
          <w:rPr>
            <w:rStyle w:val="Hyperlinkki"/>
            <w:rFonts w:cstheme="majorHAnsi"/>
            <w:noProof/>
          </w:rPr>
          <w:t>Palokatkojen toteutus ja laadunvalvonta</w:t>
        </w:r>
        <w:r>
          <w:rPr>
            <w:noProof/>
            <w:webHidden/>
          </w:rPr>
          <w:tab/>
        </w:r>
        <w:r>
          <w:rPr>
            <w:noProof/>
            <w:webHidden/>
          </w:rPr>
          <w:fldChar w:fldCharType="begin"/>
        </w:r>
        <w:r>
          <w:rPr>
            <w:noProof/>
            <w:webHidden/>
          </w:rPr>
          <w:instrText xml:space="preserve"> PAGEREF _Toc48824190 \h </w:instrText>
        </w:r>
        <w:r>
          <w:rPr>
            <w:noProof/>
            <w:webHidden/>
          </w:rPr>
        </w:r>
        <w:r>
          <w:rPr>
            <w:noProof/>
            <w:webHidden/>
          </w:rPr>
          <w:fldChar w:fldCharType="separate"/>
        </w:r>
        <w:r>
          <w:rPr>
            <w:noProof/>
            <w:webHidden/>
          </w:rPr>
          <w:t>4</w:t>
        </w:r>
        <w:r>
          <w:rPr>
            <w:noProof/>
            <w:webHidden/>
          </w:rPr>
          <w:fldChar w:fldCharType="end"/>
        </w:r>
      </w:hyperlink>
    </w:p>
    <w:p w14:paraId="7AF81B14" w14:textId="6948D6B9" w:rsidR="00FE7F0F" w:rsidRDefault="00FE7F0F">
      <w:pPr>
        <w:pStyle w:val="Sisluet2"/>
        <w:rPr>
          <w:rFonts w:asciiTheme="minorHAnsi" w:eastAsiaTheme="minorEastAsia" w:hAnsiTheme="minorHAnsi" w:cstheme="minorBidi"/>
          <w:bCs w:val="0"/>
          <w:noProof/>
        </w:rPr>
      </w:pPr>
      <w:hyperlink w:anchor="_Toc48824191" w:history="1">
        <w:r w:rsidRPr="008610C5">
          <w:rPr>
            <w:rStyle w:val="Hyperlinkki"/>
            <w:rFonts w:cstheme="majorHAnsi"/>
            <w:noProof/>
          </w:rPr>
          <w:t>2.5</w:t>
        </w:r>
        <w:r>
          <w:rPr>
            <w:rFonts w:asciiTheme="minorHAnsi" w:eastAsiaTheme="minorEastAsia" w:hAnsiTheme="minorHAnsi" w:cstheme="minorBidi"/>
            <w:bCs w:val="0"/>
            <w:noProof/>
          </w:rPr>
          <w:tab/>
        </w:r>
        <w:r w:rsidRPr="008610C5">
          <w:rPr>
            <w:rStyle w:val="Hyperlinkki"/>
            <w:rFonts w:cstheme="majorHAnsi"/>
            <w:noProof/>
          </w:rPr>
          <w:t>Dokumentointi</w:t>
        </w:r>
        <w:r>
          <w:rPr>
            <w:noProof/>
            <w:webHidden/>
          </w:rPr>
          <w:tab/>
        </w:r>
        <w:r>
          <w:rPr>
            <w:noProof/>
            <w:webHidden/>
          </w:rPr>
          <w:fldChar w:fldCharType="begin"/>
        </w:r>
        <w:r>
          <w:rPr>
            <w:noProof/>
            <w:webHidden/>
          </w:rPr>
          <w:instrText xml:space="preserve"> PAGEREF _Toc48824191 \h </w:instrText>
        </w:r>
        <w:r>
          <w:rPr>
            <w:noProof/>
            <w:webHidden/>
          </w:rPr>
        </w:r>
        <w:r>
          <w:rPr>
            <w:noProof/>
            <w:webHidden/>
          </w:rPr>
          <w:fldChar w:fldCharType="separate"/>
        </w:r>
        <w:r>
          <w:rPr>
            <w:noProof/>
            <w:webHidden/>
          </w:rPr>
          <w:t>5</w:t>
        </w:r>
        <w:r>
          <w:rPr>
            <w:noProof/>
            <w:webHidden/>
          </w:rPr>
          <w:fldChar w:fldCharType="end"/>
        </w:r>
      </w:hyperlink>
    </w:p>
    <w:p w14:paraId="1B33CF85" w14:textId="64358CB0" w:rsidR="00FE7F0F" w:rsidRDefault="00FE7F0F">
      <w:pPr>
        <w:pStyle w:val="Sisluet3"/>
        <w:tabs>
          <w:tab w:val="left" w:pos="1760"/>
          <w:tab w:val="right" w:leader="dot" w:pos="8069"/>
        </w:tabs>
        <w:rPr>
          <w:rFonts w:asciiTheme="minorHAnsi" w:eastAsiaTheme="minorEastAsia" w:hAnsiTheme="minorHAnsi" w:cstheme="minorBidi"/>
          <w:noProof/>
          <w:szCs w:val="22"/>
        </w:rPr>
      </w:pPr>
      <w:hyperlink w:anchor="_Toc48824192" w:history="1">
        <w:r w:rsidRPr="008610C5">
          <w:rPr>
            <w:rStyle w:val="Hyperlinkki"/>
            <w:rFonts w:cstheme="majorHAnsi"/>
            <w:noProof/>
          </w:rPr>
          <w:t>2.5.1</w:t>
        </w:r>
        <w:r>
          <w:rPr>
            <w:rFonts w:asciiTheme="minorHAnsi" w:eastAsiaTheme="minorEastAsia" w:hAnsiTheme="minorHAnsi" w:cstheme="minorBidi"/>
            <w:noProof/>
            <w:szCs w:val="22"/>
          </w:rPr>
          <w:tab/>
        </w:r>
        <w:r w:rsidRPr="008610C5">
          <w:rPr>
            <w:rStyle w:val="Hyperlinkki"/>
            <w:rFonts w:cstheme="majorHAnsi"/>
            <w:noProof/>
          </w:rPr>
          <w:t>Merkintä asennuspaikalla</w:t>
        </w:r>
        <w:r>
          <w:rPr>
            <w:noProof/>
            <w:webHidden/>
          </w:rPr>
          <w:tab/>
        </w:r>
        <w:r>
          <w:rPr>
            <w:noProof/>
            <w:webHidden/>
          </w:rPr>
          <w:fldChar w:fldCharType="begin"/>
        </w:r>
        <w:r>
          <w:rPr>
            <w:noProof/>
            <w:webHidden/>
          </w:rPr>
          <w:instrText xml:space="preserve"> PAGEREF _Toc48824192 \h </w:instrText>
        </w:r>
        <w:r>
          <w:rPr>
            <w:noProof/>
            <w:webHidden/>
          </w:rPr>
        </w:r>
        <w:r>
          <w:rPr>
            <w:noProof/>
            <w:webHidden/>
          </w:rPr>
          <w:fldChar w:fldCharType="separate"/>
        </w:r>
        <w:r>
          <w:rPr>
            <w:noProof/>
            <w:webHidden/>
          </w:rPr>
          <w:t>5</w:t>
        </w:r>
        <w:r>
          <w:rPr>
            <w:noProof/>
            <w:webHidden/>
          </w:rPr>
          <w:fldChar w:fldCharType="end"/>
        </w:r>
      </w:hyperlink>
    </w:p>
    <w:p w14:paraId="2DACE188" w14:textId="7C555CFA" w:rsidR="00FE7F0F" w:rsidRDefault="00FE7F0F">
      <w:pPr>
        <w:pStyle w:val="Sisluet3"/>
        <w:tabs>
          <w:tab w:val="left" w:pos="1760"/>
          <w:tab w:val="right" w:leader="dot" w:pos="8069"/>
        </w:tabs>
        <w:rPr>
          <w:rFonts w:asciiTheme="minorHAnsi" w:eastAsiaTheme="minorEastAsia" w:hAnsiTheme="minorHAnsi" w:cstheme="minorBidi"/>
          <w:noProof/>
          <w:szCs w:val="22"/>
        </w:rPr>
      </w:pPr>
      <w:hyperlink w:anchor="_Toc48824193" w:history="1">
        <w:r w:rsidRPr="008610C5">
          <w:rPr>
            <w:rStyle w:val="Hyperlinkki"/>
            <w:rFonts w:cstheme="majorHAnsi"/>
            <w:noProof/>
          </w:rPr>
          <w:t>2.5.2</w:t>
        </w:r>
        <w:r>
          <w:rPr>
            <w:rFonts w:asciiTheme="minorHAnsi" w:eastAsiaTheme="minorEastAsia" w:hAnsiTheme="minorHAnsi" w:cstheme="minorBidi"/>
            <w:noProof/>
            <w:szCs w:val="22"/>
          </w:rPr>
          <w:tab/>
        </w:r>
        <w:r w:rsidRPr="008610C5">
          <w:rPr>
            <w:rStyle w:val="Hyperlinkki"/>
            <w:rFonts w:cstheme="majorHAnsi"/>
            <w:noProof/>
          </w:rPr>
          <w:t>Poikkeamat palokatkosuunnitelmasta</w:t>
        </w:r>
        <w:r>
          <w:rPr>
            <w:noProof/>
            <w:webHidden/>
          </w:rPr>
          <w:tab/>
        </w:r>
        <w:r>
          <w:rPr>
            <w:noProof/>
            <w:webHidden/>
          </w:rPr>
          <w:fldChar w:fldCharType="begin"/>
        </w:r>
        <w:r>
          <w:rPr>
            <w:noProof/>
            <w:webHidden/>
          </w:rPr>
          <w:instrText xml:space="preserve"> PAGEREF _Toc48824193 \h </w:instrText>
        </w:r>
        <w:r>
          <w:rPr>
            <w:noProof/>
            <w:webHidden/>
          </w:rPr>
        </w:r>
        <w:r>
          <w:rPr>
            <w:noProof/>
            <w:webHidden/>
          </w:rPr>
          <w:fldChar w:fldCharType="separate"/>
        </w:r>
        <w:r>
          <w:rPr>
            <w:noProof/>
            <w:webHidden/>
          </w:rPr>
          <w:t>5</w:t>
        </w:r>
        <w:r>
          <w:rPr>
            <w:noProof/>
            <w:webHidden/>
          </w:rPr>
          <w:fldChar w:fldCharType="end"/>
        </w:r>
      </w:hyperlink>
    </w:p>
    <w:p w14:paraId="5C54EB6E" w14:textId="6E832753" w:rsidR="00FE7F0F" w:rsidRDefault="00FE7F0F">
      <w:pPr>
        <w:pStyle w:val="Sisluet2"/>
        <w:rPr>
          <w:rFonts w:asciiTheme="minorHAnsi" w:eastAsiaTheme="minorEastAsia" w:hAnsiTheme="minorHAnsi" w:cstheme="minorBidi"/>
          <w:bCs w:val="0"/>
          <w:noProof/>
        </w:rPr>
      </w:pPr>
      <w:hyperlink w:anchor="_Toc48824194" w:history="1">
        <w:r w:rsidRPr="008610C5">
          <w:rPr>
            <w:rStyle w:val="Hyperlinkki"/>
            <w:rFonts w:cstheme="majorHAnsi"/>
            <w:noProof/>
          </w:rPr>
          <w:t>2.6</w:t>
        </w:r>
        <w:r>
          <w:rPr>
            <w:rFonts w:asciiTheme="minorHAnsi" w:eastAsiaTheme="minorEastAsia" w:hAnsiTheme="minorHAnsi" w:cstheme="minorBidi"/>
            <w:bCs w:val="0"/>
            <w:noProof/>
          </w:rPr>
          <w:tab/>
        </w:r>
        <w:r w:rsidRPr="008610C5">
          <w:rPr>
            <w:rStyle w:val="Hyperlinkki"/>
            <w:rFonts w:cstheme="majorHAnsi"/>
            <w:noProof/>
          </w:rPr>
          <w:t>Huolto ja kunnossapito</w:t>
        </w:r>
        <w:r>
          <w:rPr>
            <w:noProof/>
            <w:webHidden/>
          </w:rPr>
          <w:tab/>
        </w:r>
        <w:r>
          <w:rPr>
            <w:noProof/>
            <w:webHidden/>
          </w:rPr>
          <w:fldChar w:fldCharType="begin"/>
        </w:r>
        <w:r>
          <w:rPr>
            <w:noProof/>
            <w:webHidden/>
          </w:rPr>
          <w:instrText xml:space="preserve"> PAGEREF _Toc48824194 \h </w:instrText>
        </w:r>
        <w:r>
          <w:rPr>
            <w:noProof/>
            <w:webHidden/>
          </w:rPr>
        </w:r>
        <w:r>
          <w:rPr>
            <w:noProof/>
            <w:webHidden/>
          </w:rPr>
          <w:fldChar w:fldCharType="separate"/>
        </w:r>
        <w:r>
          <w:rPr>
            <w:noProof/>
            <w:webHidden/>
          </w:rPr>
          <w:t>6</w:t>
        </w:r>
        <w:r>
          <w:rPr>
            <w:noProof/>
            <w:webHidden/>
          </w:rPr>
          <w:fldChar w:fldCharType="end"/>
        </w:r>
      </w:hyperlink>
    </w:p>
    <w:p w14:paraId="53DB7D57" w14:textId="40D8D0AC" w:rsidR="001C2AD4" w:rsidRPr="00F94A5C" w:rsidRDefault="005379C0" w:rsidP="001C2AD4">
      <w:pPr>
        <w:rPr>
          <w:rFonts w:asciiTheme="majorHAnsi" w:hAnsiTheme="majorHAnsi" w:cstheme="majorHAnsi"/>
          <w:szCs w:val="24"/>
        </w:rPr>
      </w:pPr>
      <w:r w:rsidRPr="00F94A5C">
        <w:rPr>
          <w:rFonts w:asciiTheme="majorHAnsi" w:hAnsiTheme="majorHAnsi" w:cstheme="majorHAnsi"/>
          <w:szCs w:val="24"/>
        </w:rPr>
        <w:fldChar w:fldCharType="end"/>
      </w:r>
    </w:p>
    <w:p w14:paraId="46EE98A2" w14:textId="77777777" w:rsidR="00C67550" w:rsidRPr="00F94A5C" w:rsidRDefault="00C67550" w:rsidP="00C67550">
      <w:pPr>
        <w:rPr>
          <w:rFonts w:asciiTheme="majorHAnsi" w:hAnsiTheme="majorHAnsi" w:cstheme="majorHAnsi"/>
        </w:rPr>
      </w:pPr>
    </w:p>
    <w:p w14:paraId="37D2086B" w14:textId="77777777" w:rsidR="00C67550" w:rsidRPr="00F94A5C" w:rsidRDefault="00C67550" w:rsidP="00C67550">
      <w:pPr>
        <w:rPr>
          <w:rFonts w:asciiTheme="majorHAnsi" w:hAnsiTheme="majorHAnsi" w:cstheme="majorHAnsi"/>
        </w:rPr>
      </w:pPr>
    </w:p>
    <w:p w14:paraId="15EF08BD" w14:textId="77777777" w:rsidR="00C67550" w:rsidRPr="00F94A5C" w:rsidRDefault="00C67550" w:rsidP="00C67550">
      <w:pPr>
        <w:rPr>
          <w:rFonts w:asciiTheme="majorHAnsi" w:hAnsiTheme="majorHAnsi" w:cstheme="majorHAnsi"/>
        </w:rPr>
      </w:pPr>
    </w:p>
    <w:p w14:paraId="3958A78D" w14:textId="77777777" w:rsidR="00C67550" w:rsidRPr="00F94A5C" w:rsidRDefault="00C67550" w:rsidP="00C67550">
      <w:pPr>
        <w:rPr>
          <w:rFonts w:asciiTheme="majorHAnsi" w:hAnsiTheme="majorHAnsi" w:cstheme="majorHAnsi"/>
        </w:rPr>
      </w:pPr>
    </w:p>
    <w:p w14:paraId="4988E681" w14:textId="402E8AB4" w:rsidR="00C67550" w:rsidRPr="00F94A5C" w:rsidRDefault="00C67550" w:rsidP="00C67550">
      <w:pPr>
        <w:rPr>
          <w:rFonts w:asciiTheme="majorHAnsi" w:hAnsiTheme="majorHAnsi" w:cstheme="majorHAnsi"/>
          <w:szCs w:val="24"/>
        </w:rPr>
      </w:pPr>
      <w:r w:rsidRPr="00F94A5C">
        <w:rPr>
          <w:rFonts w:asciiTheme="majorHAnsi" w:hAnsiTheme="majorHAnsi" w:cstheme="majorHAnsi"/>
          <w:b/>
          <w:bCs/>
          <w:szCs w:val="24"/>
        </w:rPr>
        <w:t>Yhteyshenkilöt ja yhteystiedot</w:t>
      </w:r>
      <w:r w:rsidRPr="00F94A5C">
        <w:rPr>
          <w:rFonts w:asciiTheme="majorHAnsi" w:hAnsiTheme="majorHAnsi" w:cstheme="majorHAnsi"/>
          <w:szCs w:val="24"/>
        </w:rPr>
        <w:br/>
        <w:t>Rakennushankkeeseen ryhtyvä:</w:t>
      </w:r>
    </w:p>
    <w:p w14:paraId="03AB43BB" w14:textId="4579E102" w:rsidR="00C67550" w:rsidRPr="00F94A5C" w:rsidRDefault="00C67550" w:rsidP="00C67550">
      <w:pPr>
        <w:rPr>
          <w:rFonts w:asciiTheme="majorHAnsi" w:hAnsiTheme="majorHAnsi" w:cstheme="majorHAnsi"/>
          <w:szCs w:val="24"/>
        </w:rPr>
      </w:pPr>
      <w:r w:rsidRPr="00F94A5C">
        <w:rPr>
          <w:rFonts w:asciiTheme="majorHAnsi" w:hAnsiTheme="majorHAnsi" w:cstheme="majorHAnsi"/>
          <w:szCs w:val="24"/>
        </w:rPr>
        <w:t>Pääsuunnittelija:</w:t>
      </w:r>
      <w:r w:rsidRPr="00F94A5C">
        <w:rPr>
          <w:rFonts w:asciiTheme="majorHAnsi" w:hAnsiTheme="majorHAnsi" w:cstheme="majorHAnsi"/>
          <w:szCs w:val="24"/>
        </w:rPr>
        <w:br/>
        <w:t>Rakennesuunnittelija:</w:t>
      </w:r>
    </w:p>
    <w:p w14:paraId="6FB9E031" w14:textId="6CC94362" w:rsidR="00C67550" w:rsidRPr="00F94A5C" w:rsidRDefault="00C67550" w:rsidP="00C67550">
      <w:pPr>
        <w:rPr>
          <w:rFonts w:asciiTheme="majorHAnsi" w:hAnsiTheme="majorHAnsi" w:cstheme="majorHAnsi"/>
          <w:szCs w:val="24"/>
        </w:rPr>
      </w:pPr>
      <w:r w:rsidRPr="00F94A5C">
        <w:rPr>
          <w:rFonts w:asciiTheme="majorHAnsi" w:hAnsiTheme="majorHAnsi" w:cstheme="majorHAnsi"/>
          <w:szCs w:val="24"/>
        </w:rPr>
        <w:t>LVI-suunnittelija:</w:t>
      </w:r>
    </w:p>
    <w:p w14:paraId="002AF127" w14:textId="3047DD78" w:rsidR="00C67550" w:rsidRPr="00F94A5C" w:rsidRDefault="00C67550" w:rsidP="005379C0">
      <w:pPr>
        <w:rPr>
          <w:rFonts w:asciiTheme="majorHAnsi" w:hAnsiTheme="majorHAnsi" w:cstheme="majorHAnsi"/>
        </w:rPr>
      </w:pPr>
      <w:r w:rsidRPr="00F94A5C">
        <w:rPr>
          <w:rFonts w:asciiTheme="majorHAnsi" w:hAnsiTheme="majorHAnsi" w:cstheme="majorHAnsi"/>
        </w:rPr>
        <w:t>Sähkösuunnittelija:</w:t>
      </w:r>
    </w:p>
    <w:p w14:paraId="64D89A6E" w14:textId="77777777" w:rsidR="00C67550" w:rsidRPr="00F94A5C" w:rsidRDefault="00C67550" w:rsidP="00C67550">
      <w:pPr>
        <w:rPr>
          <w:rFonts w:asciiTheme="majorHAnsi" w:hAnsiTheme="majorHAnsi" w:cstheme="majorHAnsi"/>
          <w:szCs w:val="24"/>
        </w:rPr>
      </w:pPr>
    </w:p>
    <w:p w14:paraId="5EAB9A98" w14:textId="7CB5C878" w:rsidR="00C67550" w:rsidRPr="00F94A5C" w:rsidRDefault="00C67550" w:rsidP="00C67550">
      <w:pPr>
        <w:rPr>
          <w:rFonts w:asciiTheme="majorHAnsi" w:hAnsiTheme="majorHAnsi" w:cstheme="majorHAnsi"/>
        </w:rPr>
        <w:sectPr w:rsidR="00C67550" w:rsidRPr="00F94A5C" w:rsidSect="00FE7F0F">
          <w:headerReference w:type="default" r:id="rId12"/>
          <w:footerReference w:type="default" r:id="rId13"/>
          <w:pgSz w:w="11906" w:h="16838" w:code="9"/>
          <w:pgMar w:top="567" w:right="1133" w:bottom="567" w:left="2694" w:header="567" w:footer="567" w:gutter="0"/>
          <w:cols w:space="708"/>
          <w:titlePg/>
          <w:docGrid w:linePitch="299"/>
        </w:sectPr>
      </w:pPr>
    </w:p>
    <w:p w14:paraId="785691B5" w14:textId="77777777" w:rsidR="001C2AD4" w:rsidRPr="00F94A5C" w:rsidRDefault="001C2AD4" w:rsidP="001C2AD4">
      <w:pPr>
        <w:pStyle w:val="Otsikko1"/>
        <w:rPr>
          <w:rFonts w:asciiTheme="majorHAnsi" w:hAnsiTheme="majorHAnsi" w:cstheme="majorHAnsi"/>
        </w:rPr>
      </w:pPr>
      <w:bookmarkStart w:id="0" w:name="_Toc48824185"/>
      <w:r w:rsidRPr="00F94A5C">
        <w:rPr>
          <w:rFonts w:asciiTheme="majorHAnsi" w:hAnsiTheme="majorHAnsi" w:cstheme="majorHAnsi"/>
        </w:rPr>
        <w:t>Yleistä</w:t>
      </w:r>
      <w:bookmarkEnd w:id="0"/>
    </w:p>
    <w:p w14:paraId="2C20BA73" w14:textId="77777777" w:rsidR="001C2AD4" w:rsidRPr="00F94A5C" w:rsidRDefault="001C2AD4" w:rsidP="001C2AD4">
      <w:pPr>
        <w:rPr>
          <w:rFonts w:asciiTheme="majorHAnsi" w:hAnsiTheme="majorHAnsi" w:cstheme="majorHAnsi"/>
          <w:b/>
        </w:rPr>
      </w:pPr>
      <w:r w:rsidRPr="00F94A5C">
        <w:rPr>
          <w:rFonts w:asciiTheme="majorHAnsi" w:hAnsiTheme="majorHAnsi" w:cstheme="majorHAnsi"/>
          <w:b/>
        </w:rPr>
        <w:t>Rakennushanke</w:t>
      </w:r>
    </w:p>
    <w:p w14:paraId="56D15965" w14:textId="77777777" w:rsidR="001C2AD4" w:rsidRPr="00F94A5C" w:rsidRDefault="001C2AD4" w:rsidP="001C2AD4">
      <w:pPr>
        <w:rPr>
          <w:rFonts w:asciiTheme="majorHAnsi" w:hAnsiTheme="majorHAnsi" w:cstheme="majorHAnsi"/>
        </w:rPr>
      </w:pPr>
    </w:p>
    <w:p w14:paraId="00C12F3F" w14:textId="3715B519"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Tontti: </w:t>
      </w:r>
    </w:p>
    <w:p w14:paraId="0E3E4275"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Osoite:</w:t>
      </w:r>
    </w:p>
    <w:p w14:paraId="05882952"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Postinumero ja -toimipaikka</w:t>
      </w:r>
    </w:p>
    <w:p w14:paraId="53A5F136"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Rakennuslupatunnus:</w:t>
      </w:r>
    </w:p>
    <w:p w14:paraId="20239294"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Ratu:</w:t>
      </w:r>
    </w:p>
    <w:p w14:paraId="0FBAED6B" w14:textId="77777777" w:rsidR="001C2AD4" w:rsidRPr="00F94A5C" w:rsidRDefault="001C2AD4" w:rsidP="001C2AD4">
      <w:pPr>
        <w:rPr>
          <w:rFonts w:asciiTheme="majorHAnsi" w:hAnsiTheme="majorHAnsi" w:cstheme="majorHAnsi"/>
        </w:rPr>
      </w:pPr>
    </w:p>
    <w:p w14:paraId="1132D773" w14:textId="7D6F21AA" w:rsidR="001C2AD4" w:rsidRPr="00F94A5C" w:rsidRDefault="001C2AD4" w:rsidP="001C2AD4">
      <w:pPr>
        <w:rPr>
          <w:rFonts w:asciiTheme="majorHAnsi" w:hAnsiTheme="majorHAnsi" w:cstheme="majorHAnsi"/>
        </w:rPr>
      </w:pPr>
      <w:r w:rsidRPr="00F94A5C">
        <w:rPr>
          <w:rFonts w:asciiTheme="majorHAnsi" w:hAnsiTheme="majorHAnsi" w:cstheme="majorHAnsi"/>
        </w:rPr>
        <w:t>Tämä suunnitelma on kohdekohtainen ja koskee ainoastaan Kaupunkiin XXXXXX rakennettavaan XXX nimiseen asuinkerrostaloon tehtäviä palokatkoja.</w:t>
      </w:r>
    </w:p>
    <w:p w14:paraId="66800561" w14:textId="77777777" w:rsidR="001C2AD4" w:rsidRPr="00F94A5C" w:rsidRDefault="001C2AD4" w:rsidP="001C2AD4">
      <w:pPr>
        <w:rPr>
          <w:rFonts w:asciiTheme="majorHAnsi" w:hAnsiTheme="majorHAnsi" w:cstheme="majorHAnsi"/>
        </w:rPr>
      </w:pPr>
    </w:p>
    <w:p w14:paraId="585B59B1" w14:textId="69D77D37" w:rsidR="001C2AD4" w:rsidRPr="00F94A5C" w:rsidRDefault="001C2AD4" w:rsidP="001C2AD4">
      <w:pPr>
        <w:rPr>
          <w:rFonts w:asciiTheme="majorHAnsi" w:hAnsiTheme="majorHAnsi" w:cstheme="majorHAnsi"/>
        </w:rPr>
      </w:pPr>
      <w:r w:rsidRPr="00F94A5C">
        <w:rPr>
          <w:rFonts w:asciiTheme="majorHAnsi" w:hAnsiTheme="majorHAnsi" w:cstheme="majorHAnsi"/>
        </w:rPr>
        <w:t>Rakennuksessa noudatetaan käyttötapa</w:t>
      </w:r>
      <w:r w:rsidR="00B04F42" w:rsidRPr="00F94A5C">
        <w:rPr>
          <w:rFonts w:asciiTheme="majorHAnsi" w:hAnsiTheme="majorHAnsi" w:cstheme="majorHAnsi"/>
        </w:rPr>
        <w:t>-</w:t>
      </w:r>
      <w:r w:rsidRPr="00F94A5C">
        <w:rPr>
          <w:rFonts w:asciiTheme="majorHAnsi" w:hAnsiTheme="majorHAnsi" w:cstheme="majorHAnsi"/>
        </w:rPr>
        <w:t xml:space="preserve"> ja kerrososastointia. Osastoivien rakenteiden luokkavaatimukset vaihtelevat EI</w:t>
      </w:r>
      <w:r w:rsidR="00E3493F" w:rsidRPr="00F94A5C">
        <w:rPr>
          <w:rFonts w:asciiTheme="majorHAnsi" w:hAnsiTheme="majorHAnsi" w:cstheme="majorHAnsi"/>
        </w:rPr>
        <w:t xml:space="preserve"> </w:t>
      </w:r>
      <w:r w:rsidRPr="00F94A5C">
        <w:rPr>
          <w:rFonts w:asciiTheme="majorHAnsi" w:hAnsiTheme="majorHAnsi" w:cstheme="majorHAnsi"/>
        </w:rPr>
        <w:t>xx</w:t>
      </w:r>
      <w:r w:rsidR="00E3493F" w:rsidRPr="00F94A5C">
        <w:rPr>
          <w:rFonts w:asciiTheme="majorHAnsi" w:hAnsiTheme="majorHAnsi" w:cstheme="majorHAnsi"/>
        </w:rPr>
        <w:t xml:space="preserve"> </w:t>
      </w:r>
      <w:r w:rsidRPr="00F94A5C">
        <w:rPr>
          <w:rFonts w:asciiTheme="majorHAnsi" w:hAnsiTheme="majorHAnsi" w:cstheme="majorHAnsi"/>
        </w:rPr>
        <w:t>-</w:t>
      </w:r>
      <w:r w:rsidR="00E3493F" w:rsidRPr="00F94A5C">
        <w:rPr>
          <w:rFonts w:asciiTheme="majorHAnsi" w:hAnsiTheme="majorHAnsi" w:cstheme="majorHAnsi"/>
        </w:rPr>
        <w:t xml:space="preserve"> </w:t>
      </w:r>
      <w:r w:rsidRPr="00F94A5C">
        <w:rPr>
          <w:rFonts w:asciiTheme="majorHAnsi" w:hAnsiTheme="majorHAnsi" w:cstheme="majorHAnsi"/>
        </w:rPr>
        <w:t>EI</w:t>
      </w:r>
      <w:r w:rsidR="00E3493F" w:rsidRPr="00F94A5C">
        <w:rPr>
          <w:rFonts w:asciiTheme="majorHAnsi" w:hAnsiTheme="majorHAnsi" w:cstheme="majorHAnsi"/>
        </w:rPr>
        <w:t xml:space="preserve"> </w:t>
      </w:r>
      <w:r w:rsidRPr="00F94A5C">
        <w:rPr>
          <w:rFonts w:asciiTheme="majorHAnsi" w:hAnsiTheme="majorHAnsi" w:cstheme="majorHAnsi"/>
        </w:rPr>
        <w:t>xx sekä kantavien ja osastoivien rakenteiden REIxx-REIxxx välillä. Läpiviennillä tulee olla sama palonkestävyys sekä ääneneristävyys kuin itse osastoitavalla rakenneosalla.</w:t>
      </w:r>
    </w:p>
    <w:p w14:paraId="438CB404" w14:textId="77777777" w:rsidR="001C2AD4" w:rsidRPr="00F94A5C" w:rsidRDefault="001C2AD4" w:rsidP="001C2AD4">
      <w:pPr>
        <w:rPr>
          <w:rFonts w:asciiTheme="majorHAnsi" w:hAnsiTheme="majorHAnsi" w:cstheme="majorHAnsi"/>
        </w:rPr>
      </w:pPr>
    </w:p>
    <w:p w14:paraId="07E2D9B2" w14:textId="205DBAD3"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Tämän </w:t>
      </w:r>
      <w:r w:rsidR="000A71A7" w:rsidRPr="00F94A5C">
        <w:rPr>
          <w:rFonts w:asciiTheme="majorHAnsi" w:hAnsiTheme="majorHAnsi" w:cstheme="majorHAnsi"/>
        </w:rPr>
        <w:t>työselosteen</w:t>
      </w:r>
      <w:r w:rsidRPr="00F94A5C">
        <w:rPr>
          <w:rFonts w:asciiTheme="majorHAnsi" w:hAnsiTheme="majorHAnsi" w:cstheme="majorHAnsi"/>
        </w:rPr>
        <w:t xml:space="preserve"> lisäksi suunnitelmaan sisältyy liitekaaviot kerroksittain sekä </w:t>
      </w:r>
    </w:p>
    <w:p w14:paraId="24C625C8"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palokatkodetaljit. Liitekaaviossa on esitetty mm. osastoivien rakenteiden luokkavaatimukset ja läpiviennit, niitä koskevine detaljiviittauksineen. Palokatkodetaljeissa on kuvattu erilaisten palokatkojen toteutusta.</w:t>
      </w:r>
    </w:p>
    <w:p w14:paraId="60A43243" w14:textId="77777777" w:rsidR="001C2AD4" w:rsidRPr="00F94A5C" w:rsidRDefault="001C2AD4" w:rsidP="001C2AD4">
      <w:pPr>
        <w:rPr>
          <w:rFonts w:asciiTheme="majorHAnsi" w:hAnsiTheme="majorHAnsi" w:cstheme="majorHAnsi"/>
        </w:rPr>
      </w:pPr>
    </w:p>
    <w:p w14:paraId="16290E8E"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Palokatkosuunnitelma ei ota kantaa ilmanvaihdon toteutukseen palo-osastojen rajoilla ja </w:t>
      </w:r>
    </w:p>
    <w:p w14:paraId="40202BBD"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niiden palokatkoihin. Pääsääntöisesti Ilmanvaihtokanavien palokatkot toteutetaan LVI-suunnittelijan ja palopeltivalmistajan asennusohjeiden mukaisesti. Palopeltien sijainnit ja tyypit toteutetaan IV-suunnitelmien mukaan.</w:t>
      </w:r>
    </w:p>
    <w:p w14:paraId="2D3AB672" w14:textId="77777777" w:rsidR="001C2AD4" w:rsidRPr="00F94A5C" w:rsidRDefault="001C2AD4" w:rsidP="001C2AD4">
      <w:pPr>
        <w:rPr>
          <w:rFonts w:asciiTheme="majorHAnsi" w:hAnsiTheme="majorHAnsi" w:cstheme="majorHAnsi"/>
        </w:rPr>
      </w:pPr>
    </w:p>
    <w:p w14:paraId="0A71991A" w14:textId="08FAEE45" w:rsidR="001C2AD4" w:rsidRPr="00F94A5C" w:rsidRDefault="001C2AD4" w:rsidP="001C2AD4">
      <w:pPr>
        <w:rPr>
          <w:rFonts w:asciiTheme="majorHAnsi" w:hAnsiTheme="majorHAnsi" w:cstheme="majorHAnsi"/>
        </w:rPr>
      </w:pPr>
      <w:r w:rsidRPr="00F94A5C">
        <w:rPr>
          <w:rFonts w:asciiTheme="majorHAnsi" w:hAnsiTheme="majorHAnsi" w:cstheme="majorHAnsi"/>
        </w:rPr>
        <w:t>Kohteen suunnittelijoiden tulee huomioida varauspiirustuksia laadittaessa varausten koot</w:t>
      </w:r>
      <w:r w:rsidR="00B04F42" w:rsidRPr="00F94A5C">
        <w:rPr>
          <w:rFonts w:asciiTheme="majorHAnsi" w:hAnsiTheme="majorHAnsi" w:cstheme="majorHAnsi"/>
        </w:rPr>
        <w:t xml:space="preserve"> sekä mahdolliset Sewatek-valmisläpiviennit</w:t>
      </w:r>
      <w:r w:rsidRPr="00F94A5C">
        <w:rPr>
          <w:rFonts w:asciiTheme="majorHAnsi" w:hAnsiTheme="majorHAnsi" w:cstheme="majorHAnsi"/>
        </w:rPr>
        <w:t xml:space="preserve"> siten, että palokatkosuunnitelman mukaiset palokatkot osastoiviin rakenteisiin tehtäviin läpivienteihin voidaan tehdä detalji</w:t>
      </w:r>
      <w:r w:rsidR="00203241" w:rsidRPr="00F94A5C">
        <w:rPr>
          <w:rFonts w:asciiTheme="majorHAnsi" w:hAnsiTheme="majorHAnsi" w:cstheme="majorHAnsi"/>
        </w:rPr>
        <w:t>piirustusten</w:t>
      </w:r>
      <w:r w:rsidRPr="00F94A5C">
        <w:rPr>
          <w:rFonts w:asciiTheme="majorHAnsi" w:hAnsiTheme="majorHAnsi" w:cstheme="majorHAnsi"/>
        </w:rPr>
        <w:t xml:space="preserve"> mukaisesti.</w:t>
      </w:r>
      <w:r w:rsidR="00203241" w:rsidRPr="00F94A5C">
        <w:rPr>
          <w:rFonts w:asciiTheme="majorHAnsi" w:hAnsiTheme="majorHAnsi" w:cstheme="majorHAnsi"/>
        </w:rPr>
        <w:t xml:space="preserve"> </w:t>
      </w:r>
    </w:p>
    <w:p w14:paraId="1D9371B5" w14:textId="77777777" w:rsidR="00B04F42" w:rsidRPr="00F94A5C" w:rsidRDefault="00B04F42" w:rsidP="001C2AD4">
      <w:pPr>
        <w:rPr>
          <w:rFonts w:asciiTheme="majorHAnsi" w:hAnsiTheme="majorHAnsi" w:cstheme="majorHAnsi"/>
        </w:rPr>
      </w:pPr>
    </w:p>
    <w:p w14:paraId="430B2C1F" w14:textId="6924EDDC"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Työmaan tulee huolehtia, että LVIS-asentajat ovat tietoisia suunnitelmasta ja </w:t>
      </w:r>
    </w:p>
    <w:p w14:paraId="1EA88B83"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sijoittavat mahdolliset putket ja sähkövedot siten, että palokatkojen asentajalla on mahdollisuus toteuttaa palokatkot tämän suunnitelman ja teknisten ohjeiden mukaisesti.</w:t>
      </w:r>
    </w:p>
    <w:p w14:paraId="42FCE9CC"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br w:type="page"/>
      </w:r>
    </w:p>
    <w:p w14:paraId="7BA1FC57" w14:textId="3BAB033F" w:rsidR="001C2AD4" w:rsidRPr="00F94A5C" w:rsidRDefault="001C2AD4" w:rsidP="001C2AD4">
      <w:pPr>
        <w:pStyle w:val="Otsikko1"/>
        <w:rPr>
          <w:rFonts w:asciiTheme="majorHAnsi" w:hAnsiTheme="majorHAnsi" w:cstheme="majorHAnsi"/>
        </w:rPr>
      </w:pPr>
      <w:bookmarkStart w:id="1" w:name="_Toc48824186"/>
      <w:r w:rsidRPr="00F94A5C">
        <w:rPr>
          <w:rFonts w:asciiTheme="majorHAnsi" w:hAnsiTheme="majorHAnsi" w:cstheme="majorHAnsi"/>
        </w:rPr>
        <w:t>Palo</w:t>
      </w:r>
      <w:r w:rsidR="00BA1B1A" w:rsidRPr="00F94A5C">
        <w:rPr>
          <w:rFonts w:asciiTheme="majorHAnsi" w:hAnsiTheme="majorHAnsi" w:cstheme="majorHAnsi"/>
        </w:rPr>
        <w:t>katkojen toteutus</w:t>
      </w:r>
      <w:r w:rsidR="006B4006" w:rsidRPr="00F94A5C">
        <w:rPr>
          <w:rFonts w:asciiTheme="majorHAnsi" w:hAnsiTheme="majorHAnsi" w:cstheme="majorHAnsi"/>
        </w:rPr>
        <w:t xml:space="preserve"> ja</w:t>
      </w:r>
      <w:r w:rsidR="00BA1B1A" w:rsidRPr="00F94A5C">
        <w:rPr>
          <w:rFonts w:asciiTheme="majorHAnsi" w:hAnsiTheme="majorHAnsi" w:cstheme="majorHAnsi"/>
        </w:rPr>
        <w:t xml:space="preserve"> dokumentointi</w:t>
      </w:r>
      <w:bookmarkEnd w:id="1"/>
      <w:r w:rsidR="00BA1B1A" w:rsidRPr="00F94A5C">
        <w:rPr>
          <w:rFonts w:asciiTheme="majorHAnsi" w:hAnsiTheme="majorHAnsi" w:cstheme="majorHAnsi"/>
        </w:rPr>
        <w:t xml:space="preserve"> </w:t>
      </w:r>
    </w:p>
    <w:p w14:paraId="7B55FE8D" w14:textId="77777777" w:rsidR="00BA1B1A" w:rsidRPr="00F94A5C" w:rsidRDefault="00BA1B1A" w:rsidP="00BA1B1A">
      <w:pPr>
        <w:pStyle w:val="Otsikko2"/>
        <w:rPr>
          <w:rFonts w:asciiTheme="majorHAnsi" w:hAnsiTheme="majorHAnsi" w:cstheme="majorHAnsi"/>
        </w:rPr>
      </w:pPr>
      <w:bookmarkStart w:id="2" w:name="_Toc48824187"/>
      <w:r w:rsidRPr="00F94A5C">
        <w:rPr>
          <w:rFonts w:asciiTheme="majorHAnsi" w:hAnsiTheme="majorHAnsi" w:cstheme="majorHAnsi"/>
        </w:rPr>
        <w:t>Palotekniset perusteet</w:t>
      </w:r>
      <w:bookmarkEnd w:id="2"/>
    </w:p>
    <w:p w14:paraId="73D4F9A6" w14:textId="57BB9A3D" w:rsidR="001C2AD4" w:rsidRPr="00F94A5C" w:rsidRDefault="001C2AD4" w:rsidP="00923EB6">
      <w:pPr>
        <w:rPr>
          <w:rFonts w:asciiTheme="majorHAnsi" w:hAnsiTheme="majorHAnsi" w:cstheme="majorHAnsi"/>
        </w:rPr>
      </w:pPr>
      <w:r w:rsidRPr="00F94A5C">
        <w:rPr>
          <w:rFonts w:asciiTheme="majorHAnsi" w:hAnsiTheme="majorHAnsi" w:cstheme="majorHAnsi"/>
        </w:rPr>
        <w:t>Rakennuksen paloluokka: xx</w:t>
      </w:r>
      <w:r w:rsidR="00BA1B1A" w:rsidRPr="00F94A5C">
        <w:rPr>
          <w:rFonts w:asciiTheme="majorHAnsi" w:hAnsiTheme="majorHAnsi" w:cstheme="majorHAnsi"/>
        </w:rPr>
        <w:br/>
      </w:r>
      <w:r w:rsidRPr="00F94A5C">
        <w:rPr>
          <w:rFonts w:asciiTheme="majorHAnsi" w:hAnsiTheme="majorHAnsi" w:cstheme="majorHAnsi"/>
        </w:rPr>
        <w:t>Rakennuksen pääkäyttötapa: Asuinrakennus</w:t>
      </w:r>
      <w:r w:rsidR="00BA1B1A" w:rsidRPr="00F94A5C">
        <w:rPr>
          <w:rFonts w:asciiTheme="majorHAnsi" w:hAnsiTheme="majorHAnsi" w:cstheme="majorHAnsi"/>
        </w:rPr>
        <w:br/>
      </w:r>
      <w:r w:rsidRPr="00F94A5C">
        <w:rPr>
          <w:rFonts w:asciiTheme="majorHAnsi" w:hAnsiTheme="majorHAnsi" w:cstheme="majorHAnsi"/>
        </w:rPr>
        <w:t>Rakennuksen kerrosluku: X kerrosta + IV-konehuone vesikatolla</w:t>
      </w:r>
    </w:p>
    <w:p w14:paraId="3E8361EB" w14:textId="1FCD7169" w:rsidR="00BA1B1A" w:rsidRPr="00F94A5C" w:rsidRDefault="001C2AD4" w:rsidP="00BA1B1A">
      <w:pPr>
        <w:pStyle w:val="Otsikko2"/>
        <w:rPr>
          <w:rFonts w:asciiTheme="majorHAnsi" w:hAnsiTheme="majorHAnsi" w:cstheme="majorHAnsi"/>
        </w:rPr>
      </w:pPr>
      <w:bookmarkStart w:id="3" w:name="_Toc48824188"/>
      <w:r w:rsidRPr="00F94A5C">
        <w:rPr>
          <w:rFonts w:asciiTheme="majorHAnsi" w:hAnsiTheme="majorHAnsi" w:cstheme="majorHAnsi"/>
        </w:rPr>
        <w:t xml:space="preserve">Palokatkotuotteet ja </w:t>
      </w:r>
      <w:r w:rsidR="00DB6DB2" w:rsidRPr="00F94A5C">
        <w:rPr>
          <w:rFonts w:asciiTheme="majorHAnsi" w:hAnsiTheme="majorHAnsi" w:cstheme="majorHAnsi"/>
        </w:rPr>
        <w:t>tuote</w:t>
      </w:r>
      <w:r w:rsidRPr="00F94A5C">
        <w:rPr>
          <w:rFonts w:asciiTheme="majorHAnsi" w:hAnsiTheme="majorHAnsi" w:cstheme="majorHAnsi"/>
        </w:rPr>
        <w:t>kelpoisuu</w:t>
      </w:r>
      <w:r w:rsidR="000A71A7" w:rsidRPr="00F94A5C">
        <w:rPr>
          <w:rFonts w:asciiTheme="majorHAnsi" w:hAnsiTheme="majorHAnsi" w:cstheme="majorHAnsi"/>
        </w:rPr>
        <w:t>s</w:t>
      </w:r>
      <w:bookmarkEnd w:id="3"/>
    </w:p>
    <w:p w14:paraId="6AE79991" w14:textId="16AE0054" w:rsidR="00D72725" w:rsidRPr="00F94A5C" w:rsidRDefault="001C2AD4" w:rsidP="00B87568">
      <w:pPr>
        <w:rPr>
          <w:rFonts w:asciiTheme="majorHAnsi" w:hAnsiTheme="majorHAnsi" w:cstheme="majorHAnsi"/>
        </w:rPr>
      </w:pPr>
      <w:r w:rsidRPr="00F94A5C">
        <w:rPr>
          <w:rFonts w:asciiTheme="majorHAnsi" w:hAnsiTheme="majorHAnsi" w:cstheme="majorHAnsi"/>
        </w:rPr>
        <w:t xml:space="preserve">Rakennuksen palokatkot toteutetaan Sewatek Oy:n </w:t>
      </w:r>
      <w:r w:rsidR="00B87568" w:rsidRPr="00F94A5C">
        <w:rPr>
          <w:rFonts w:asciiTheme="majorHAnsi" w:hAnsiTheme="majorHAnsi" w:cstheme="majorHAnsi"/>
        </w:rPr>
        <w:t xml:space="preserve">ETA-arvioiduilla </w:t>
      </w:r>
      <w:r w:rsidRPr="00F94A5C">
        <w:rPr>
          <w:rFonts w:asciiTheme="majorHAnsi" w:hAnsiTheme="majorHAnsi" w:cstheme="majorHAnsi"/>
        </w:rPr>
        <w:t xml:space="preserve">palokatkotuotteilla. </w:t>
      </w:r>
    </w:p>
    <w:p w14:paraId="13246F8B" w14:textId="7F046547" w:rsidR="001C2AD4" w:rsidRPr="00F94A5C" w:rsidRDefault="001C2AD4" w:rsidP="001C2AD4">
      <w:pPr>
        <w:rPr>
          <w:rFonts w:asciiTheme="majorHAnsi" w:hAnsiTheme="majorHAnsi" w:cstheme="majorHAnsi"/>
        </w:rPr>
      </w:pPr>
      <w:r w:rsidRPr="00F94A5C">
        <w:rPr>
          <w:rFonts w:asciiTheme="majorHAnsi" w:hAnsiTheme="majorHAnsi" w:cstheme="majorHAnsi"/>
        </w:rPr>
        <w:t>Kohteessa käytetään seuraavia palokatkotuotteita:</w:t>
      </w:r>
    </w:p>
    <w:p w14:paraId="66AE4BA1" w14:textId="77777777" w:rsidR="00507DB0" w:rsidRPr="00F94A5C" w:rsidRDefault="00507DB0" w:rsidP="001C2AD4">
      <w:pPr>
        <w:rPr>
          <w:rFonts w:asciiTheme="majorHAnsi" w:hAnsiTheme="majorHAnsi" w:cstheme="majorHAnsi"/>
        </w:rPr>
      </w:pPr>
    </w:p>
    <w:p w14:paraId="77D7DD84" w14:textId="45538133" w:rsidR="001C2AD4" w:rsidRPr="00F94A5C" w:rsidRDefault="001C2AD4" w:rsidP="001C2AD4">
      <w:pPr>
        <w:rPr>
          <w:rFonts w:asciiTheme="majorHAnsi" w:hAnsiTheme="majorHAnsi" w:cstheme="majorHAnsi"/>
          <w:color w:val="3A3A3A"/>
          <w:shd w:val="clear" w:color="auto" w:fill="FFFFFF"/>
        </w:rPr>
      </w:pPr>
      <w:bookmarkStart w:id="4" w:name="_Hlk46747000"/>
      <w:r w:rsidRPr="00F94A5C">
        <w:rPr>
          <w:rFonts w:asciiTheme="majorHAnsi" w:hAnsiTheme="majorHAnsi" w:cstheme="majorHAnsi"/>
          <w:color w:val="3A3A3A"/>
          <w:shd w:val="clear" w:color="auto" w:fill="FFFFFF"/>
        </w:rPr>
        <w:t>ETA-12/0045:n mukaiset tuotteet: Läpivientiputki, S, H, D, D2</w:t>
      </w:r>
    </w:p>
    <w:p w14:paraId="2F906CAD" w14:textId="45219739" w:rsidR="001C2AD4" w:rsidRPr="00F94A5C" w:rsidRDefault="001C2AD4" w:rsidP="001C2AD4">
      <w:pPr>
        <w:rPr>
          <w:rFonts w:asciiTheme="majorHAnsi" w:hAnsiTheme="majorHAnsi" w:cstheme="majorHAnsi"/>
          <w:color w:val="3A3A3A"/>
          <w:shd w:val="clear" w:color="auto" w:fill="FFFFFF"/>
        </w:rPr>
      </w:pPr>
      <w:r w:rsidRPr="00F94A5C">
        <w:rPr>
          <w:rFonts w:asciiTheme="majorHAnsi" w:hAnsiTheme="majorHAnsi" w:cstheme="majorHAnsi"/>
          <w:color w:val="3A3A3A"/>
          <w:shd w:val="clear" w:color="auto" w:fill="FFFFFF"/>
        </w:rPr>
        <w:t>ETA-20/0260:n mukaiset tuotteet: SWT-105, SWT-125, C-sarjan palomansetti</w:t>
      </w:r>
    </w:p>
    <w:p w14:paraId="6FF5E782" w14:textId="1387B213" w:rsidR="001C2AD4" w:rsidRPr="00F94A5C" w:rsidRDefault="001C2AD4" w:rsidP="001C2AD4">
      <w:pPr>
        <w:rPr>
          <w:rFonts w:asciiTheme="majorHAnsi" w:hAnsiTheme="majorHAnsi" w:cstheme="majorHAnsi"/>
        </w:rPr>
      </w:pPr>
      <w:r w:rsidRPr="00F94A5C">
        <w:rPr>
          <w:rFonts w:asciiTheme="majorHAnsi" w:hAnsiTheme="majorHAnsi" w:cstheme="majorHAnsi"/>
          <w:color w:val="3A3A3A"/>
          <w:shd w:val="clear" w:color="auto" w:fill="FFFFFF"/>
        </w:rPr>
        <w:t>ETA-15/0411:n mukaiset tuotteet: D-sarja massiivipuurakenteissa</w:t>
      </w:r>
    </w:p>
    <w:bookmarkEnd w:id="4"/>
    <w:p w14:paraId="7175239C" w14:textId="77777777" w:rsidR="001C2AD4" w:rsidRPr="00F94A5C" w:rsidRDefault="001C2AD4" w:rsidP="001C2AD4">
      <w:pPr>
        <w:rPr>
          <w:rFonts w:asciiTheme="majorHAnsi" w:hAnsiTheme="majorHAnsi" w:cstheme="majorHAnsi"/>
        </w:rPr>
      </w:pPr>
    </w:p>
    <w:p w14:paraId="43781E73" w14:textId="39B51DD1" w:rsidR="001C2AD4" w:rsidRPr="00F94A5C" w:rsidRDefault="001C2AD4" w:rsidP="00F94A5C">
      <w:pPr>
        <w:rPr>
          <w:rFonts w:asciiTheme="majorHAnsi" w:hAnsiTheme="majorHAnsi" w:cstheme="majorHAnsi"/>
        </w:rPr>
      </w:pPr>
      <w:r w:rsidRPr="00F94A5C">
        <w:rPr>
          <w:rFonts w:asciiTheme="majorHAnsi" w:hAnsiTheme="majorHAnsi" w:cstheme="majorHAnsi"/>
        </w:rPr>
        <w:t>Jos urakoitsija haluaa poiketa tässä suunnitelmassa esitetyistä tuotteista tai lävistysdetaljeista, on urakoitsijan omalla kustannuksellaan laadittava esitys vaihtoehtoisten palokatkotuotteiden vastaavuudesta tässä suunnitelmassa esitettyihin ratkaisuihin. Vastaavuus tulee osoittaa sekä paloteknisten, ääniteknisten, että käyttöikäarvion osalta.</w:t>
      </w:r>
      <w:r w:rsidR="00E3493F" w:rsidRPr="00F94A5C">
        <w:rPr>
          <w:rFonts w:asciiTheme="majorHAnsi" w:hAnsiTheme="majorHAnsi" w:cstheme="majorHAnsi"/>
        </w:rPr>
        <w:t xml:space="preserve"> </w:t>
      </w:r>
      <w:r w:rsidRPr="00F94A5C">
        <w:rPr>
          <w:rFonts w:asciiTheme="majorHAnsi" w:hAnsiTheme="majorHAnsi" w:cstheme="majorHAnsi"/>
        </w:rPr>
        <w:t>Tämä esitys tulee hyväksyttää rakennushankkeeseen ryhtyvällä sekä kohteen rakennesuunnittelijalla. Esityksen tulee sisältää ehdotettujen tuotteiden mittaustuloksiin perustuvat dokumentit ääneneristävyyksistä ja käyttöiästä.</w:t>
      </w:r>
      <w:r w:rsidR="00E3493F" w:rsidRPr="00F94A5C">
        <w:rPr>
          <w:rFonts w:asciiTheme="majorHAnsi" w:hAnsiTheme="majorHAnsi" w:cstheme="majorHAnsi"/>
        </w:rPr>
        <w:t xml:space="preserve"> </w:t>
      </w:r>
      <w:r w:rsidRPr="00F94A5C">
        <w:rPr>
          <w:rFonts w:asciiTheme="majorHAnsi" w:hAnsiTheme="majorHAnsi" w:cstheme="majorHAnsi"/>
        </w:rPr>
        <w:t xml:space="preserve">Mikäli suunnitelmissa esitettyjä tuotteita </w:t>
      </w:r>
      <w:r w:rsidR="00C20C17" w:rsidRPr="00F94A5C">
        <w:rPr>
          <w:rFonts w:asciiTheme="majorHAnsi" w:hAnsiTheme="majorHAnsi" w:cstheme="majorHAnsi"/>
        </w:rPr>
        <w:t xml:space="preserve">lopulta </w:t>
      </w:r>
      <w:r w:rsidRPr="00F94A5C">
        <w:rPr>
          <w:rFonts w:asciiTheme="majorHAnsi" w:hAnsiTheme="majorHAnsi" w:cstheme="majorHAnsi"/>
        </w:rPr>
        <w:t>vaihdetaan, tulee rakennushankkeeseen ryhtyvälle ja rakennusvalvon</w:t>
      </w:r>
      <w:r w:rsidR="00B141D5" w:rsidRPr="00F94A5C">
        <w:rPr>
          <w:rFonts w:asciiTheme="majorHAnsi" w:hAnsiTheme="majorHAnsi" w:cstheme="majorHAnsi"/>
        </w:rPr>
        <w:t>taviranomaiselle</w:t>
      </w:r>
      <w:r w:rsidRPr="00F94A5C">
        <w:rPr>
          <w:rFonts w:asciiTheme="majorHAnsi" w:hAnsiTheme="majorHAnsi" w:cstheme="majorHAnsi"/>
        </w:rPr>
        <w:t xml:space="preserve"> esittää palokatkoihin perehtyneen paloteknisen asiantuntijan hyväksymä muutossuunnitelma muine asiakirjoineen/hyväksyntöineen. </w:t>
      </w:r>
    </w:p>
    <w:p w14:paraId="4E6A8D36" w14:textId="68B81EEA" w:rsidR="00F57049" w:rsidRPr="00F94A5C" w:rsidRDefault="00F57049" w:rsidP="001C2AD4">
      <w:pPr>
        <w:rPr>
          <w:rFonts w:asciiTheme="majorHAnsi" w:hAnsiTheme="majorHAnsi" w:cstheme="majorHAnsi"/>
        </w:rPr>
      </w:pPr>
    </w:p>
    <w:p w14:paraId="4BE7F616" w14:textId="5B7C2E63" w:rsidR="00F57049" w:rsidRDefault="00F57049" w:rsidP="00F57049">
      <w:pPr>
        <w:rPr>
          <w:rFonts w:asciiTheme="majorHAnsi" w:hAnsiTheme="majorHAnsi" w:cstheme="majorHAnsi"/>
        </w:rPr>
      </w:pPr>
      <w:r w:rsidRPr="00F94A5C">
        <w:rPr>
          <w:rFonts w:asciiTheme="majorHAnsi" w:hAnsiTheme="majorHAnsi" w:cstheme="majorHAnsi"/>
        </w:rPr>
        <w:t>Useat Sewatek-tuotteet ovat ns. esivalmiita palokatkoja, ja niiden asent</w:t>
      </w:r>
      <w:r w:rsidR="002A21AF" w:rsidRPr="00F94A5C">
        <w:rPr>
          <w:rFonts w:asciiTheme="majorHAnsi" w:hAnsiTheme="majorHAnsi" w:cstheme="majorHAnsi"/>
        </w:rPr>
        <w:t>amisvaiheeseen on kiinnitettävä huomiota. Hankkeessa on huomioitava seuraavien tuoteryhmien asentaminen:</w:t>
      </w:r>
    </w:p>
    <w:p w14:paraId="460C6E6C" w14:textId="77777777" w:rsidR="00F94A5C" w:rsidRPr="00F94A5C" w:rsidRDefault="00F94A5C" w:rsidP="00F57049">
      <w:pPr>
        <w:rPr>
          <w:rFonts w:asciiTheme="majorHAnsi" w:hAnsiTheme="majorHAnsi" w:cstheme="majorHAnsi"/>
        </w:rPr>
      </w:pPr>
    </w:p>
    <w:p w14:paraId="1CD89538" w14:textId="0EF82955" w:rsidR="00F57049" w:rsidRPr="00F94A5C" w:rsidRDefault="00F57049" w:rsidP="00F57049">
      <w:pPr>
        <w:pStyle w:val="Luettelokappale"/>
        <w:numPr>
          <w:ilvl w:val="0"/>
          <w:numId w:val="4"/>
        </w:numPr>
        <w:spacing w:after="200" w:line="276" w:lineRule="auto"/>
        <w:contextualSpacing/>
        <w:rPr>
          <w:rFonts w:asciiTheme="majorHAnsi" w:hAnsiTheme="majorHAnsi" w:cstheme="majorHAnsi"/>
        </w:rPr>
      </w:pPr>
      <w:r w:rsidRPr="00F94A5C">
        <w:rPr>
          <w:rFonts w:asciiTheme="majorHAnsi" w:hAnsiTheme="majorHAnsi" w:cstheme="majorHAnsi"/>
        </w:rPr>
        <w:t xml:space="preserve">Sewatek S- ja H-sarjan läpiviennit asennetaan betonirakenteiden valuvaiheessa </w:t>
      </w:r>
      <w:r w:rsidR="008C2C86" w:rsidRPr="00F94A5C">
        <w:rPr>
          <w:rFonts w:asciiTheme="majorHAnsi" w:hAnsiTheme="majorHAnsi" w:cstheme="majorHAnsi"/>
        </w:rPr>
        <w:t>esimerkiksi</w:t>
      </w:r>
      <w:r w:rsidRPr="00F94A5C">
        <w:rPr>
          <w:rFonts w:asciiTheme="majorHAnsi" w:hAnsiTheme="majorHAnsi" w:cstheme="majorHAnsi"/>
        </w:rPr>
        <w:t xml:space="preserve"> työmaalla tai elementtitehtaalla.</w:t>
      </w:r>
    </w:p>
    <w:p w14:paraId="3BE1446F" w14:textId="6E771EC8" w:rsidR="00F57049" w:rsidRPr="00F94A5C" w:rsidRDefault="00F57049" w:rsidP="00F57049">
      <w:pPr>
        <w:pStyle w:val="Luettelokappale"/>
        <w:numPr>
          <w:ilvl w:val="0"/>
          <w:numId w:val="4"/>
        </w:numPr>
        <w:spacing w:after="200" w:line="276" w:lineRule="auto"/>
        <w:contextualSpacing/>
        <w:rPr>
          <w:rFonts w:asciiTheme="majorHAnsi" w:hAnsiTheme="majorHAnsi" w:cstheme="majorHAnsi"/>
        </w:rPr>
      </w:pPr>
      <w:r w:rsidRPr="00F94A5C">
        <w:rPr>
          <w:rFonts w:asciiTheme="majorHAnsi" w:hAnsiTheme="majorHAnsi" w:cstheme="majorHAnsi"/>
        </w:rPr>
        <w:t xml:space="preserve">Sewatek läpivientiputki tai D-sarjan viemäriläpivienti asennetaan </w:t>
      </w:r>
      <w:r w:rsidR="008C2C86" w:rsidRPr="00F94A5C">
        <w:rPr>
          <w:rFonts w:asciiTheme="majorHAnsi" w:hAnsiTheme="majorHAnsi" w:cstheme="majorHAnsi"/>
        </w:rPr>
        <w:t xml:space="preserve">betonirakenteisiin ennen lvis-asennuksia tai taloteknisten asennusten yhteydessä </w:t>
      </w:r>
    </w:p>
    <w:p w14:paraId="4C0B2DEA" w14:textId="0E3E9063" w:rsidR="00F57049" w:rsidRPr="00F94A5C" w:rsidRDefault="00F57049" w:rsidP="00F57049">
      <w:pPr>
        <w:pStyle w:val="Luettelokappale"/>
        <w:numPr>
          <w:ilvl w:val="0"/>
          <w:numId w:val="4"/>
        </w:numPr>
        <w:spacing w:after="200" w:line="276" w:lineRule="auto"/>
        <w:contextualSpacing/>
        <w:rPr>
          <w:rFonts w:asciiTheme="majorHAnsi" w:hAnsiTheme="majorHAnsi" w:cstheme="majorHAnsi"/>
        </w:rPr>
      </w:pPr>
      <w:r w:rsidRPr="00F94A5C">
        <w:rPr>
          <w:rFonts w:asciiTheme="majorHAnsi" w:hAnsiTheme="majorHAnsi" w:cstheme="majorHAnsi"/>
        </w:rPr>
        <w:t xml:space="preserve">Sewatek </w:t>
      </w:r>
      <w:r w:rsidR="008C2C86" w:rsidRPr="00F94A5C">
        <w:rPr>
          <w:rFonts w:asciiTheme="majorHAnsi" w:hAnsiTheme="majorHAnsi" w:cstheme="majorHAnsi"/>
        </w:rPr>
        <w:t xml:space="preserve">D-sarjan </w:t>
      </w:r>
      <w:r w:rsidRPr="00F94A5C">
        <w:rPr>
          <w:rFonts w:asciiTheme="majorHAnsi" w:hAnsiTheme="majorHAnsi" w:cstheme="majorHAnsi"/>
        </w:rPr>
        <w:t>läpiviennit asennetaan porattuun reikään massiivipuurakenteisiin ennen putkie</w:t>
      </w:r>
      <w:r w:rsidR="008C2C86" w:rsidRPr="00F94A5C">
        <w:rPr>
          <w:rFonts w:asciiTheme="majorHAnsi" w:hAnsiTheme="majorHAnsi" w:cstheme="majorHAnsi"/>
        </w:rPr>
        <w:t>n/kaapelien</w:t>
      </w:r>
      <w:r w:rsidRPr="00F94A5C">
        <w:rPr>
          <w:rFonts w:asciiTheme="majorHAnsi" w:hAnsiTheme="majorHAnsi" w:cstheme="majorHAnsi"/>
        </w:rPr>
        <w:t xml:space="preserve"> asennusta. Asennustyö voi tapahtua työmaalla tai esimerkiksi puuelementtitehtaalla</w:t>
      </w:r>
    </w:p>
    <w:p w14:paraId="1135D2A0" w14:textId="6DBDCF5C" w:rsidR="008C2C86" w:rsidRPr="00F94A5C" w:rsidRDefault="008C2C86" w:rsidP="00F57049">
      <w:pPr>
        <w:pStyle w:val="Luettelokappale"/>
        <w:numPr>
          <w:ilvl w:val="0"/>
          <w:numId w:val="4"/>
        </w:numPr>
        <w:spacing w:after="200" w:line="276" w:lineRule="auto"/>
        <w:contextualSpacing/>
        <w:rPr>
          <w:rFonts w:asciiTheme="majorHAnsi" w:hAnsiTheme="majorHAnsi" w:cstheme="majorHAnsi"/>
        </w:rPr>
      </w:pPr>
      <w:r w:rsidRPr="00F94A5C">
        <w:rPr>
          <w:rFonts w:asciiTheme="majorHAnsi" w:hAnsiTheme="majorHAnsi" w:cstheme="majorHAnsi"/>
        </w:rPr>
        <w:t>Sewatek D2-sarjan läpiviennit asennetaan levy- tai kiviseiniin ennen taloteknisiä asennuksia</w:t>
      </w:r>
    </w:p>
    <w:p w14:paraId="63ED50CF" w14:textId="13AEF27C" w:rsidR="00F57049" w:rsidRPr="00F94A5C" w:rsidRDefault="00F57049" w:rsidP="00F57049">
      <w:pPr>
        <w:pStyle w:val="Luettelokappale"/>
        <w:numPr>
          <w:ilvl w:val="0"/>
          <w:numId w:val="4"/>
        </w:numPr>
        <w:spacing w:after="200" w:line="276" w:lineRule="auto"/>
        <w:contextualSpacing/>
        <w:rPr>
          <w:rFonts w:asciiTheme="majorHAnsi" w:hAnsiTheme="majorHAnsi" w:cstheme="majorHAnsi"/>
        </w:rPr>
      </w:pPr>
      <w:r w:rsidRPr="00F94A5C">
        <w:rPr>
          <w:rFonts w:asciiTheme="majorHAnsi" w:hAnsiTheme="majorHAnsi" w:cstheme="majorHAnsi"/>
        </w:rPr>
        <w:t>Sewatek</w:t>
      </w:r>
      <w:r w:rsidR="00E3493F" w:rsidRPr="00F94A5C">
        <w:rPr>
          <w:rFonts w:asciiTheme="majorHAnsi" w:hAnsiTheme="majorHAnsi" w:cstheme="majorHAnsi"/>
        </w:rPr>
        <w:t xml:space="preserve"> C-sarjan palo</w:t>
      </w:r>
      <w:r w:rsidRPr="00F94A5C">
        <w:rPr>
          <w:rFonts w:asciiTheme="majorHAnsi" w:hAnsiTheme="majorHAnsi" w:cstheme="majorHAnsi"/>
        </w:rPr>
        <w:t>mansetit asennetaan pinta- tai uppoasennuksena kivirakenteisiin putkien asennuksen jälkeen.</w:t>
      </w:r>
      <w:r w:rsidR="00E3493F" w:rsidRPr="00F94A5C">
        <w:rPr>
          <w:rFonts w:asciiTheme="majorHAnsi" w:hAnsiTheme="majorHAnsi" w:cstheme="majorHAnsi"/>
        </w:rPr>
        <w:t xml:space="preserve"> Levyrakenteisiin </w:t>
      </w:r>
      <w:r w:rsidR="002A21AF" w:rsidRPr="00F94A5C">
        <w:rPr>
          <w:rFonts w:asciiTheme="majorHAnsi" w:hAnsiTheme="majorHAnsi" w:cstheme="majorHAnsi"/>
        </w:rPr>
        <w:t>mansetti uppoasennetaan putkiasennuksen jälkeen</w:t>
      </w:r>
    </w:p>
    <w:p w14:paraId="72350B6C" w14:textId="0802FA9C" w:rsidR="001C2AD4" w:rsidRPr="00F94A5C" w:rsidRDefault="00F57049" w:rsidP="00DB6DB2">
      <w:pPr>
        <w:pStyle w:val="Luettelokappale"/>
        <w:numPr>
          <w:ilvl w:val="0"/>
          <w:numId w:val="4"/>
        </w:numPr>
        <w:spacing w:after="200" w:line="276" w:lineRule="auto"/>
        <w:contextualSpacing/>
        <w:rPr>
          <w:rFonts w:asciiTheme="majorHAnsi" w:hAnsiTheme="majorHAnsi" w:cstheme="majorHAnsi"/>
        </w:rPr>
      </w:pPr>
      <w:r w:rsidRPr="00F94A5C">
        <w:rPr>
          <w:rFonts w:asciiTheme="majorHAnsi" w:hAnsiTheme="majorHAnsi" w:cstheme="majorHAnsi"/>
        </w:rPr>
        <w:t>Sewatek</w:t>
      </w:r>
      <w:r w:rsidR="002A21AF" w:rsidRPr="00F94A5C">
        <w:rPr>
          <w:rFonts w:asciiTheme="majorHAnsi" w:hAnsiTheme="majorHAnsi" w:cstheme="majorHAnsi"/>
        </w:rPr>
        <w:t>-palokatko</w:t>
      </w:r>
      <w:r w:rsidRPr="00F94A5C">
        <w:rPr>
          <w:rFonts w:asciiTheme="majorHAnsi" w:hAnsiTheme="majorHAnsi" w:cstheme="majorHAnsi"/>
        </w:rPr>
        <w:t xml:space="preserve">massat asennetaan kivi- tai </w:t>
      </w:r>
      <w:r w:rsidR="008C2C86" w:rsidRPr="00F94A5C">
        <w:rPr>
          <w:rFonts w:asciiTheme="majorHAnsi" w:hAnsiTheme="majorHAnsi" w:cstheme="majorHAnsi"/>
        </w:rPr>
        <w:t>levy</w:t>
      </w:r>
      <w:r w:rsidRPr="00F94A5C">
        <w:rPr>
          <w:rFonts w:asciiTheme="majorHAnsi" w:hAnsiTheme="majorHAnsi" w:cstheme="majorHAnsi"/>
        </w:rPr>
        <w:t>rakenteisiin putk</w:t>
      </w:r>
      <w:r w:rsidR="008C2C86" w:rsidRPr="00F94A5C">
        <w:rPr>
          <w:rFonts w:asciiTheme="majorHAnsi" w:hAnsiTheme="majorHAnsi" w:cstheme="majorHAnsi"/>
        </w:rPr>
        <w:t>i-/kaapeliasennuksen</w:t>
      </w:r>
      <w:r w:rsidRPr="00F94A5C">
        <w:rPr>
          <w:rFonts w:asciiTheme="majorHAnsi" w:hAnsiTheme="majorHAnsi" w:cstheme="majorHAnsi"/>
        </w:rPr>
        <w:t xml:space="preserve"> jälkeen.</w:t>
      </w:r>
    </w:p>
    <w:p w14:paraId="74D8A711" w14:textId="17D52EE3" w:rsidR="00DB6DB2" w:rsidRPr="00F94A5C" w:rsidRDefault="00DB6DB2" w:rsidP="00DB6DB2">
      <w:pPr>
        <w:pStyle w:val="Otsikko2"/>
        <w:rPr>
          <w:rFonts w:asciiTheme="majorHAnsi" w:hAnsiTheme="majorHAnsi" w:cstheme="majorHAnsi"/>
        </w:rPr>
      </w:pPr>
      <w:bookmarkStart w:id="5" w:name="_Toc48824189"/>
      <w:r w:rsidRPr="00F94A5C">
        <w:rPr>
          <w:rFonts w:asciiTheme="majorHAnsi" w:hAnsiTheme="majorHAnsi" w:cstheme="majorHAnsi"/>
        </w:rPr>
        <w:t>Palokatkojen asennustöiden työjärjestys ja osapuolet</w:t>
      </w:r>
      <w:bookmarkEnd w:id="5"/>
    </w:p>
    <w:p w14:paraId="3A5CDE9E" w14:textId="17ABA44D" w:rsidR="00DB6DB2" w:rsidRPr="00F94A5C" w:rsidRDefault="00DB6DB2" w:rsidP="001C2AD4">
      <w:pPr>
        <w:rPr>
          <w:rFonts w:asciiTheme="majorHAnsi" w:hAnsiTheme="majorHAnsi" w:cstheme="majorHAnsi"/>
        </w:rPr>
      </w:pPr>
      <w:r w:rsidRPr="00F94A5C">
        <w:rPr>
          <w:rFonts w:asciiTheme="majorHAnsi" w:hAnsiTheme="majorHAnsi" w:cstheme="majorHAnsi"/>
        </w:rPr>
        <w:t>Palokatkojen asennustöissä tulee huomioida eri työvaiheet läpivientiratkaisun asennusohjeiden mukaisesti. Erityisesti tulee kiinnittää huomiota seuraaviin työvaiheisiin</w:t>
      </w:r>
    </w:p>
    <w:p w14:paraId="2ECACBD5" w14:textId="0C8522A3" w:rsidR="00DB6DB2" w:rsidRPr="00F94A5C" w:rsidRDefault="00DB6DB2" w:rsidP="00EB10DF">
      <w:pPr>
        <w:pStyle w:val="Luettelokappale"/>
        <w:numPr>
          <w:ilvl w:val="0"/>
          <w:numId w:val="8"/>
        </w:numPr>
        <w:rPr>
          <w:rFonts w:asciiTheme="majorHAnsi" w:hAnsiTheme="majorHAnsi" w:cstheme="majorHAnsi"/>
        </w:rPr>
      </w:pPr>
      <w:r w:rsidRPr="00F94A5C">
        <w:rPr>
          <w:rFonts w:asciiTheme="majorHAnsi" w:hAnsiTheme="majorHAnsi" w:cstheme="majorHAnsi"/>
        </w:rPr>
        <w:t>Oikeat palokatkotuotteet ja asennustapa. Esimerkiksi useimmat Sewatek-valmisläpiviennit asennetaan ennen lvis-töitä tai samanaikaisesti lvis-tekniikan kanssa.</w:t>
      </w:r>
    </w:p>
    <w:p w14:paraId="40CC7072" w14:textId="3AF3A47C" w:rsidR="00DB6DB2" w:rsidRPr="00F94A5C" w:rsidRDefault="00DB6DB2" w:rsidP="00EB10DF">
      <w:pPr>
        <w:pStyle w:val="Luettelokappale"/>
        <w:numPr>
          <w:ilvl w:val="0"/>
          <w:numId w:val="8"/>
        </w:numPr>
        <w:rPr>
          <w:rFonts w:asciiTheme="majorHAnsi" w:hAnsiTheme="majorHAnsi" w:cstheme="majorHAnsi"/>
        </w:rPr>
      </w:pPr>
      <w:r w:rsidRPr="00F94A5C">
        <w:rPr>
          <w:rFonts w:asciiTheme="majorHAnsi" w:hAnsiTheme="majorHAnsi" w:cstheme="majorHAnsi"/>
        </w:rPr>
        <w:t>Jos putkieriste ei jatku katkeamattomana läpivientiaukon läpi, tehdään läpiviennin tiivistäminen ennen näiden eristeiden asentamista.</w:t>
      </w:r>
    </w:p>
    <w:p w14:paraId="30B4053F" w14:textId="5E0030C8" w:rsidR="00DB6DB2" w:rsidRPr="00F94A5C" w:rsidRDefault="00DB6DB2" w:rsidP="00EB10DF">
      <w:pPr>
        <w:pStyle w:val="Luettelokappale"/>
        <w:numPr>
          <w:ilvl w:val="0"/>
          <w:numId w:val="8"/>
        </w:numPr>
        <w:rPr>
          <w:rFonts w:asciiTheme="majorHAnsi" w:hAnsiTheme="majorHAnsi" w:cstheme="majorHAnsi"/>
        </w:rPr>
      </w:pPr>
      <w:r w:rsidRPr="00F94A5C">
        <w:rPr>
          <w:rFonts w:asciiTheme="majorHAnsi" w:hAnsiTheme="majorHAnsi" w:cstheme="majorHAnsi"/>
        </w:rPr>
        <w:t>Taloteknisten järjestelmien kannakoinnit tehdään (LVIS-teknisten ohjeiden lisäksi) käytettävän palokatkoratkaisun asennusohjeen mukaisesti.</w:t>
      </w:r>
    </w:p>
    <w:p w14:paraId="485C41F8" w14:textId="77777777" w:rsidR="00EB10DF" w:rsidRPr="00F94A5C" w:rsidRDefault="00EB10DF" w:rsidP="00EB10DF">
      <w:pPr>
        <w:pStyle w:val="Luettelokappale"/>
        <w:ind w:left="720"/>
        <w:rPr>
          <w:rFonts w:asciiTheme="majorHAnsi" w:hAnsiTheme="majorHAnsi" w:cstheme="majorHAnsi"/>
        </w:rPr>
      </w:pPr>
    </w:p>
    <w:p w14:paraId="45642584" w14:textId="5333D5F7" w:rsidR="00DB6DB2" w:rsidRPr="00F94A5C" w:rsidRDefault="00DB6DB2" w:rsidP="00DB6DB2">
      <w:pPr>
        <w:rPr>
          <w:rFonts w:asciiTheme="majorHAnsi" w:hAnsiTheme="majorHAnsi" w:cstheme="majorHAnsi"/>
        </w:rPr>
      </w:pPr>
      <w:r w:rsidRPr="00F94A5C">
        <w:rPr>
          <w:rFonts w:asciiTheme="majorHAnsi" w:hAnsiTheme="majorHAnsi" w:cstheme="majorHAnsi"/>
        </w:rPr>
        <w:t>Palokatkon asennustyön oikeellisuus voidaan todeta vasta, kun kaikki kolme työvaihetta on suoritettu. Asennustyöhön saattaa osallistua useita eri urakoitsijoita, minkä vuoksi on tarpeen huolehtia, että kaikilla osapuolilla on käytettävissään tämä suunnitelma</w:t>
      </w:r>
      <w:r w:rsidR="00EB10DF" w:rsidRPr="00F94A5C">
        <w:rPr>
          <w:rFonts w:asciiTheme="majorHAnsi" w:hAnsiTheme="majorHAnsi" w:cstheme="majorHAnsi"/>
        </w:rPr>
        <w:t xml:space="preserve"> liitteineen sekä tiedossa asennustyön työvaiheiden järjestys.</w:t>
      </w:r>
      <w:r w:rsidR="008C2C86" w:rsidRPr="00F94A5C">
        <w:rPr>
          <w:rFonts w:asciiTheme="majorHAnsi" w:hAnsiTheme="majorHAnsi" w:cstheme="majorHAnsi"/>
        </w:rPr>
        <w:br/>
      </w:r>
      <w:r w:rsidR="008C2C86" w:rsidRPr="00F94A5C">
        <w:rPr>
          <w:rFonts w:asciiTheme="majorHAnsi" w:hAnsiTheme="majorHAnsi" w:cstheme="majorHAnsi"/>
        </w:rPr>
        <w:br/>
        <w:t xml:space="preserve">Esiasennettu palokatko, kuten Sewatek-valmisläpivienti, viimeistellään aina vasta työmaalla lvis-töiden yhteydessä tai niiden jälkeen. Kaikki Sewatek-läpiviennit voidaan tiivistää akryylimassalla (ei tarvitse olla paloluokiteltua). Tiivistystyön suorittaja tarkistaa palokatkon ja merkitsee palokatkon asiakirjoihin sekä liittää läpiviennin viereen Sewatek-palokatkotarran. </w:t>
      </w:r>
    </w:p>
    <w:p w14:paraId="780432C8" w14:textId="77777777" w:rsidR="001C2AD4" w:rsidRPr="00F94A5C" w:rsidRDefault="001C2AD4" w:rsidP="001C2AD4">
      <w:pPr>
        <w:pStyle w:val="Otsikko2"/>
        <w:rPr>
          <w:rFonts w:asciiTheme="majorHAnsi" w:hAnsiTheme="majorHAnsi" w:cstheme="majorHAnsi"/>
        </w:rPr>
      </w:pPr>
      <w:bookmarkStart w:id="6" w:name="_Toc48824190"/>
      <w:r w:rsidRPr="00F94A5C">
        <w:rPr>
          <w:rFonts w:asciiTheme="majorHAnsi" w:hAnsiTheme="majorHAnsi" w:cstheme="majorHAnsi"/>
        </w:rPr>
        <w:t>Palokatkojen toteutus ja laadunvalvonta</w:t>
      </w:r>
      <w:bookmarkEnd w:id="6"/>
    </w:p>
    <w:p w14:paraId="541D08EF" w14:textId="1CAFBB7D" w:rsidR="001C2AD4" w:rsidRPr="00F94A5C" w:rsidRDefault="001C2AD4" w:rsidP="001C2AD4">
      <w:pPr>
        <w:rPr>
          <w:rFonts w:asciiTheme="majorHAnsi" w:hAnsiTheme="majorHAnsi" w:cstheme="majorHAnsi"/>
        </w:rPr>
      </w:pPr>
      <w:r w:rsidRPr="00F94A5C">
        <w:rPr>
          <w:rFonts w:asciiTheme="majorHAnsi" w:hAnsiTheme="majorHAnsi" w:cstheme="majorHAnsi"/>
        </w:rPr>
        <w:t>Palokatkot toteutetaan asiantuntevan palokatko</w:t>
      </w:r>
      <w:r w:rsidR="00D72725" w:rsidRPr="00F94A5C">
        <w:rPr>
          <w:rFonts w:asciiTheme="majorHAnsi" w:hAnsiTheme="majorHAnsi" w:cstheme="majorHAnsi"/>
        </w:rPr>
        <w:t>asentajan/yrityksen</w:t>
      </w:r>
      <w:r w:rsidRPr="00F94A5C">
        <w:rPr>
          <w:rFonts w:asciiTheme="majorHAnsi" w:hAnsiTheme="majorHAnsi" w:cstheme="majorHAnsi"/>
        </w:rPr>
        <w:t xml:space="preserve"> toimesta. Palokatkoasennuksen tilaaja/pääurakoitsija varmistaa, että asentajilla on riittävä koulutus- ja kokemus palokatkojen asentamiseen</w:t>
      </w:r>
      <w:r w:rsidR="00D615C5" w:rsidRPr="00F94A5C">
        <w:rPr>
          <w:rFonts w:asciiTheme="majorHAnsi" w:hAnsiTheme="majorHAnsi" w:cstheme="majorHAnsi"/>
        </w:rPr>
        <w:t>. On suositeltavaa, että asentaja on osallistunut Sewatek-tuotekoulutukseen.</w:t>
      </w:r>
    </w:p>
    <w:p w14:paraId="78EC906A" w14:textId="77777777" w:rsidR="001C2AD4" w:rsidRPr="00F94A5C" w:rsidRDefault="001C2AD4" w:rsidP="001C2AD4">
      <w:pPr>
        <w:rPr>
          <w:rFonts w:asciiTheme="majorHAnsi" w:hAnsiTheme="majorHAnsi" w:cstheme="majorHAnsi"/>
        </w:rPr>
      </w:pPr>
    </w:p>
    <w:p w14:paraId="266D1950" w14:textId="283704C9" w:rsidR="001C2AD4" w:rsidRPr="00F94A5C" w:rsidRDefault="001C2AD4" w:rsidP="001C2AD4">
      <w:pPr>
        <w:rPr>
          <w:rFonts w:asciiTheme="majorHAnsi" w:hAnsiTheme="majorHAnsi" w:cstheme="majorHAnsi"/>
        </w:rPr>
      </w:pPr>
      <w:r w:rsidRPr="00F94A5C">
        <w:rPr>
          <w:rFonts w:asciiTheme="majorHAnsi" w:hAnsiTheme="majorHAnsi" w:cstheme="majorHAnsi"/>
        </w:rPr>
        <w:t>Palokatkojen toteutuksen tulee vastata tätä suunnitelmaa, palokatkotuotteiden ETA-</w:t>
      </w:r>
      <w:r w:rsidR="00A44FA8" w:rsidRPr="00F94A5C">
        <w:rPr>
          <w:rFonts w:asciiTheme="majorHAnsi" w:hAnsiTheme="majorHAnsi" w:cstheme="majorHAnsi"/>
        </w:rPr>
        <w:t>arviointeja</w:t>
      </w:r>
      <w:r w:rsidRPr="00F94A5C">
        <w:rPr>
          <w:rFonts w:asciiTheme="majorHAnsi" w:hAnsiTheme="majorHAnsi" w:cstheme="majorHAnsi"/>
        </w:rPr>
        <w:t xml:space="preserve"> ja</w:t>
      </w:r>
      <w:r w:rsidR="00341926" w:rsidRPr="00F94A5C">
        <w:rPr>
          <w:rFonts w:asciiTheme="majorHAnsi" w:hAnsiTheme="majorHAnsi" w:cstheme="majorHAnsi"/>
        </w:rPr>
        <w:t xml:space="preserve"> </w:t>
      </w:r>
      <w:r w:rsidR="00BE495F" w:rsidRPr="00F94A5C">
        <w:rPr>
          <w:rFonts w:asciiTheme="majorHAnsi" w:hAnsiTheme="majorHAnsi" w:cstheme="majorHAnsi"/>
        </w:rPr>
        <w:t xml:space="preserve">tuotevalmistajan </w:t>
      </w:r>
      <w:r w:rsidRPr="00F94A5C">
        <w:rPr>
          <w:rFonts w:asciiTheme="majorHAnsi" w:hAnsiTheme="majorHAnsi" w:cstheme="majorHAnsi"/>
        </w:rPr>
        <w:t xml:space="preserve">teknisiä ohjeita. Työmaan tulee huolehtia ilmanvaihdon palokatkojen toteutuksesta. Palokatkojen asentajien tulee olla koulutettuja palokatkojen asentamiseen ja </w:t>
      </w:r>
      <w:r w:rsidR="009375AD" w:rsidRPr="00F94A5C">
        <w:rPr>
          <w:rFonts w:asciiTheme="majorHAnsi" w:hAnsiTheme="majorHAnsi" w:cstheme="majorHAnsi"/>
        </w:rPr>
        <w:t>perehdytettyjä</w:t>
      </w:r>
      <w:r w:rsidRPr="00F94A5C">
        <w:rPr>
          <w:rFonts w:asciiTheme="majorHAnsi" w:hAnsiTheme="majorHAnsi" w:cstheme="majorHAnsi"/>
        </w:rPr>
        <w:t xml:space="preserve"> kohteessa käytettäviin palokatkotuotteisiin ja heidän tulee olla tietoisia tästä suunnitelmasta. Tuotteiden asennusohjeet ja muut palokatkoihin liittyvät suunnitelmat ja liitekaaviot liitetään palokatkokansioon.</w:t>
      </w:r>
    </w:p>
    <w:p w14:paraId="4270CDA1" w14:textId="02DD1349" w:rsidR="001C2AD4" w:rsidRPr="00F94A5C" w:rsidRDefault="001C2AD4" w:rsidP="001C2AD4">
      <w:pPr>
        <w:rPr>
          <w:rFonts w:asciiTheme="majorHAnsi" w:hAnsiTheme="majorHAnsi" w:cstheme="majorHAnsi"/>
        </w:rPr>
      </w:pPr>
    </w:p>
    <w:p w14:paraId="23A82163" w14:textId="54FB0B34" w:rsidR="00722A3C" w:rsidRPr="00F94A5C" w:rsidRDefault="00F81B25" w:rsidP="00722A3C">
      <w:pPr>
        <w:rPr>
          <w:rFonts w:asciiTheme="majorHAnsi" w:hAnsiTheme="majorHAnsi" w:cstheme="majorHAnsi"/>
        </w:rPr>
      </w:pPr>
      <w:r w:rsidRPr="00F94A5C">
        <w:rPr>
          <w:rFonts w:asciiTheme="majorHAnsi" w:hAnsiTheme="majorHAnsi" w:cstheme="majorHAnsi"/>
        </w:rPr>
        <w:t xml:space="preserve">Palokatkoasennusten tekijän tulee laatia erillinen </w:t>
      </w:r>
      <w:r w:rsidRPr="00F94A5C">
        <w:rPr>
          <w:rFonts w:asciiTheme="majorHAnsi" w:hAnsiTheme="majorHAnsi" w:cstheme="majorHAnsi"/>
          <w:b/>
        </w:rPr>
        <w:t>palokatkojen toteutus- ja laadunvarmistussuunnitelma</w:t>
      </w:r>
      <w:r w:rsidRPr="00F94A5C">
        <w:rPr>
          <w:rFonts w:asciiTheme="majorHAnsi" w:hAnsiTheme="majorHAnsi" w:cstheme="majorHAnsi"/>
        </w:rPr>
        <w:t>, jonka tarkoituksena on varmistaa asennustöiden toteutus ja tarkastaminen.</w:t>
      </w:r>
      <w:r w:rsidR="00722A3C" w:rsidRPr="00F94A5C">
        <w:rPr>
          <w:rFonts w:asciiTheme="majorHAnsi" w:hAnsiTheme="majorHAnsi" w:cstheme="majorHAnsi"/>
        </w:rPr>
        <w:t xml:space="preserve"> Suunnitelma laaditaan ennen kohteen palokatkoasennusten aloittamista. Suunnitelman tarkoitus on varmistaa asennustöiden toteutuksen ja käytettyjen materiaalien vaatimustenmukaisuus.</w:t>
      </w:r>
    </w:p>
    <w:p w14:paraId="041596DB" w14:textId="77777777" w:rsidR="00722A3C" w:rsidRPr="00F94A5C" w:rsidRDefault="00722A3C" w:rsidP="00722A3C">
      <w:pPr>
        <w:rPr>
          <w:rFonts w:asciiTheme="majorHAnsi" w:hAnsiTheme="majorHAnsi" w:cstheme="majorHAnsi"/>
        </w:rPr>
      </w:pPr>
    </w:p>
    <w:p w14:paraId="4B48F266" w14:textId="4088615A" w:rsidR="00722A3C" w:rsidRPr="00F94A5C" w:rsidRDefault="00EA6EE6" w:rsidP="00722A3C">
      <w:pPr>
        <w:rPr>
          <w:rFonts w:asciiTheme="majorHAnsi" w:hAnsiTheme="majorHAnsi" w:cstheme="majorHAnsi"/>
        </w:rPr>
      </w:pPr>
      <w:r w:rsidRPr="00F94A5C">
        <w:rPr>
          <w:rFonts w:asciiTheme="majorHAnsi" w:hAnsiTheme="majorHAnsi" w:cstheme="majorHAnsi"/>
        </w:rPr>
        <w:t>Toteutus- ja laadunvarmistussuunnitelman</w:t>
      </w:r>
      <w:r w:rsidR="00722A3C" w:rsidRPr="00F94A5C">
        <w:rPr>
          <w:rFonts w:asciiTheme="majorHAnsi" w:hAnsiTheme="majorHAnsi" w:cstheme="majorHAnsi"/>
        </w:rPr>
        <w:t xml:space="preserve"> tulee sisältää </w:t>
      </w:r>
      <w:r w:rsidRPr="00F94A5C">
        <w:rPr>
          <w:rFonts w:asciiTheme="majorHAnsi" w:hAnsiTheme="majorHAnsi" w:cstheme="majorHAnsi"/>
        </w:rPr>
        <w:t xml:space="preserve">vähintään </w:t>
      </w:r>
      <w:r w:rsidR="00722A3C" w:rsidRPr="00F94A5C">
        <w:rPr>
          <w:rFonts w:asciiTheme="majorHAnsi" w:hAnsiTheme="majorHAnsi" w:cstheme="majorHAnsi"/>
        </w:rPr>
        <w:t>asennusten työtapaselosteen, kohteessa käytettävät palokatkomateriaalit mukaan lukien niiden tuotekelpoisuusdokumentit ja tekniset asennus- ja huolto-ohjeet sekä liitteenä kohteen reikä-/palokatkopiirustukset. Lisäksi siihen kirjataan mm. henkilöiden pätevyydet, asennusten tarkastustoimenpiteet + dokumentointi, palokatkojen merkitseminen ja käyttöturvallisuustiedotteet.</w:t>
      </w:r>
    </w:p>
    <w:p w14:paraId="48881EA7" w14:textId="77777777" w:rsidR="00722A3C" w:rsidRPr="00F94A5C" w:rsidRDefault="00722A3C" w:rsidP="00722A3C">
      <w:pPr>
        <w:rPr>
          <w:rFonts w:asciiTheme="majorHAnsi" w:hAnsiTheme="majorHAnsi" w:cstheme="majorHAnsi"/>
        </w:rPr>
      </w:pPr>
    </w:p>
    <w:p w14:paraId="69A4BD44" w14:textId="5FC57A9F" w:rsidR="001C2AD4" w:rsidRPr="00F94A5C" w:rsidRDefault="00722A3C" w:rsidP="001C2AD4">
      <w:pPr>
        <w:rPr>
          <w:rFonts w:asciiTheme="majorHAnsi" w:hAnsiTheme="majorHAnsi" w:cstheme="majorHAnsi"/>
        </w:rPr>
      </w:pPr>
      <w:r w:rsidRPr="00F94A5C">
        <w:rPr>
          <w:rFonts w:asciiTheme="majorHAnsi" w:hAnsiTheme="majorHAnsi" w:cstheme="majorHAnsi"/>
        </w:rPr>
        <w:t>Palokatkojen toteutus ja laadunvarmistussuunnitelma tulee liittää osaksi kohteen huoltokirjaa, sähköisenä (pdf) sekä paperilla.</w:t>
      </w:r>
    </w:p>
    <w:p w14:paraId="6FFDD615" w14:textId="51F43DA6" w:rsidR="001C2AD4" w:rsidRPr="00F94A5C" w:rsidRDefault="001C2AD4" w:rsidP="001C2AD4">
      <w:pPr>
        <w:pStyle w:val="Otsikko2"/>
        <w:rPr>
          <w:rFonts w:asciiTheme="majorHAnsi" w:hAnsiTheme="majorHAnsi" w:cstheme="majorHAnsi"/>
        </w:rPr>
      </w:pPr>
      <w:bookmarkStart w:id="7" w:name="_Toc48824191"/>
      <w:r w:rsidRPr="00F94A5C">
        <w:rPr>
          <w:rFonts w:asciiTheme="majorHAnsi" w:hAnsiTheme="majorHAnsi" w:cstheme="majorHAnsi"/>
        </w:rPr>
        <w:t>Dokumentointi</w:t>
      </w:r>
      <w:bookmarkEnd w:id="7"/>
      <w:r w:rsidRPr="00F94A5C">
        <w:rPr>
          <w:rFonts w:asciiTheme="majorHAnsi" w:hAnsiTheme="majorHAnsi" w:cstheme="majorHAnsi"/>
        </w:rPr>
        <w:t xml:space="preserve"> </w:t>
      </w:r>
    </w:p>
    <w:p w14:paraId="2BC1CF24" w14:textId="52BB5D55" w:rsidR="006F0586" w:rsidRPr="00F94A5C" w:rsidRDefault="000A71A7" w:rsidP="000A71A7">
      <w:pPr>
        <w:pStyle w:val="Otsikko3"/>
        <w:rPr>
          <w:rFonts w:asciiTheme="majorHAnsi" w:hAnsiTheme="majorHAnsi" w:cstheme="majorHAnsi"/>
        </w:rPr>
      </w:pPr>
      <w:bookmarkStart w:id="8" w:name="_Toc48824192"/>
      <w:r w:rsidRPr="00F94A5C">
        <w:rPr>
          <w:rFonts w:asciiTheme="majorHAnsi" w:hAnsiTheme="majorHAnsi" w:cstheme="majorHAnsi"/>
        </w:rPr>
        <w:t>Merkintä asennuspaikalla</w:t>
      </w:r>
      <w:bookmarkEnd w:id="8"/>
    </w:p>
    <w:p w14:paraId="40D85DE3" w14:textId="5A864C4F" w:rsidR="006F0586" w:rsidRPr="00F94A5C" w:rsidRDefault="006F0586" w:rsidP="006F0586">
      <w:pPr>
        <w:rPr>
          <w:rFonts w:asciiTheme="majorHAnsi" w:hAnsiTheme="majorHAnsi" w:cstheme="majorHAnsi"/>
        </w:rPr>
      </w:pPr>
      <w:r w:rsidRPr="00F94A5C">
        <w:rPr>
          <w:rFonts w:asciiTheme="majorHAnsi" w:hAnsiTheme="majorHAnsi" w:cstheme="majorHAnsi"/>
        </w:rPr>
        <w:t>Jokainen asennettu palokatko tulee merkitä yksilöidysti asentajan toimesta asennuspaikalla. Merkinnät tulee sijoittaa palokatkojen yhteyteen pysyvillä merkinnöillä sekä helposti havaittaviin paikkoihin tarkastuksia varten. Piiloon jäävien asennusten osalta otetaan valokuvia, jotka liitetään osaksi luovutusaineistoa. Valokuvassa tulee näkyä palokatko kokonaan tunniste merkintöineen.</w:t>
      </w:r>
    </w:p>
    <w:p w14:paraId="4796AB5A" w14:textId="19430545" w:rsidR="006F0586" w:rsidRPr="00F94A5C" w:rsidRDefault="006F0586" w:rsidP="006F0586">
      <w:pPr>
        <w:rPr>
          <w:rFonts w:asciiTheme="majorHAnsi" w:hAnsiTheme="majorHAnsi" w:cstheme="majorHAnsi"/>
        </w:rPr>
      </w:pPr>
    </w:p>
    <w:p w14:paraId="7A386605" w14:textId="34932F0B" w:rsidR="006F0586" w:rsidRPr="00F94A5C" w:rsidRDefault="005379C0" w:rsidP="006F0586">
      <w:pPr>
        <w:rPr>
          <w:rFonts w:asciiTheme="majorHAnsi" w:hAnsiTheme="majorHAnsi" w:cstheme="majorHAnsi"/>
        </w:rPr>
      </w:pPr>
      <w:r w:rsidRPr="00F94A5C">
        <w:rPr>
          <w:rFonts w:asciiTheme="majorHAnsi" w:hAnsiTheme="majorHAnsi" w:cstheme="majorHAnsi"/>
          <w:noProof/>
        </w:rPr>
        <w:drawing>
          <wp:inline distT="0" distB="0" distL="0" distR="0" wp14:anchorId="132134FB" wp14:editId="43FF4F54">
            <wp:extent cx="2542160" cy="4277285"/>
            <wp:effectExtent l="8890" t="0" r="635"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2546430" cy="4284469"/>
                    </a:xfrm>
                    <a:prstGeom prst="rect">
                      <a:avLst/>
                    </a:prstGeom>
                    <a:noFill/>
                    <a:ln>
                      <a:noFill/>
                    </a:ln>
                  </pic:spPr>
                </pic:pic>
              </a:graphicData>
            </a:graphic>
          </wp:inline>
        </w:drawing>
      </w:r>
    </w:p>
    <w:p w14:paraId="0D80978F" w14:textId="77777777" w:rsidR="005379C0" w:rsidRPr="00F94A5C" w:rsidRDefault="005379C0" w:rsidP="006F0586">
      <w:pPr>
        <w:rPr>
          <w:rFonts w:asciiTheme="majorHAnsi" w:hAnsiTheme="majorHAnsi" w:cstheme="majorHAnsi"/>
        </w:rPr>
      </w:pPr>
    </w:p>
    <w:p w14:paraId="60AED536" w14:textId="14217EAE" w:rsidR="006F0586" w:rsidRPr="00F94A5C" w:rsidRDefault="006F0586" w:rsidP="006F0586">
      <w:pPr>
        <w:rPr>
          <w:rFonts w:asciiTheme="majorHAnsi" w:hAnsiTheme="majorHAnsi" w:cstheme="majorHAnsi"/>
        </w:rPr>
      </w:pPr>
      <w:r w:rsidRPr="00F94A5C">
        <w:rPr>
          <w:rFonts w:asciiTheme="majorHAnsi" w:hAnsiTheme="majorHAnsi" w:cstheme="majorHAnsi"/>
        </w:rPr>
        <w:t>Tehdyt palokatkot suositellaan merkittävän portaan-kerroksen-juoksevan numeron yhdistelmäkoodilla, jonka tulee näkyä palokatkosta otetuissa valokuvissa.</w:t>
      </w:r>
    </w:p>
    <w:p w14:paraId="2E365B26" w14:textId="77777777" w:rsidR="006F0586" w:rsidRPr="00F94A5C" w:rsidRDefault="006F0586" w:rsidP="006F0586">
      <w:pPr>
        <w:rPr>
          <w:rFonts w:asciiTheme="majorHAnsi" w:hAnsiTheme="majorHAnsi" w:cstheme="majorHAnsi"/>
        </w:rPr>
      </w:pPr>
    </w:p>
    <w:p w14:paraId="7653952C" w14:textId="77777777" w:rsidR="006F0586" w:rsidRPr="00F94A5C" w:rsidRDefault="006F0586" w:rsidP="006F0586">
      <w:pPr>
        <w:rPr>
          <w:rFonts w:asciiTheme="majorHAnsi" w:hAnsiTheme="majorHAnsi" w:cstheme="majorHAnsi"/>
        </w:rPr>
      </w:pPr>
      <w:r w:rsidRPr="00F94A5C">
        <w:rPr>
          <w:rFonts w:asciiTheme="majorHAnsi" w:hAnsiTheme="majorHAnsi" w:cstheme="majorHAnsi"/>
        </w:rPr>
        <w:t>Palokatkoasennuksien työnaikaista tarkastamista suorittaa työn tilaajan edustaja yhdessä asennustyötä tekevän kanssa ennen asennustöiden vastaanottamista / tarkastusasiakirjan kuittaamista.</w:t>
      </w:r>
    </w:p>
    <w:p w14:paraId="7F8EA70D" w14:textId="77777777" w:rsidR="006F0586" w:rsidRPr="00F94A5C" w:rsidRDefault="006F0586" w:rsidP="006F0586">
      <w:pPr>
        <w:rPr>
          <w:rFonts w:asciiTheme="majorHAnsi" w:hAnsiTheme="majorHAnsi" w:cstheme="majorHAnsi"/>
        </w:rPr>
      </w:pPr>
    </w:p>
    <w:p w14:paraId="1EAB977C" w14:textId="77777777" w:rsidR="006F0586" w:rsidRPr="00F94A5C" w:rsidRDefault="006F0586" w:rsidP="006F0586">
      <w:pPr>
        <w:rPr>
          <w:rFonts w:asciiTheme="majorHAnsi" w:hAnsiTheme="majorHAnsi" w:cstheme="majorHAnsi"/>
        </w:rPr>
      </w:pPr>
      <w:r w:rsidRPr="00F94A5C">
        <w:rPr>
          <w:rFonts w:asciiTheme="majorHAnsi" w:hAnsiTheme="majorHAnsi" w:cstheme="majorHAnsi"/>
        </w:rPr>
        <w:t xml:space="preserve">Palokatkoasennusten merkinnän (Sewatek palokatkotarra) tulee sisältää seuraavat tiedot: </w:t>
      </w:r>
    </w:p>
    <w:p w14:paraId="37DF29F8" w14:textId="77777777" w:rsidR="006F0586" w:rsidRPr="00F94A5C" w:rsidRDefault="006F0586" w:rsidP="006F0586">
      <w:pPr>
        <w:pStyle w:val="Luettelokappale"/>
        <w:numPr>
          <w:ilvl w:val="0"/>
          <w:numId w:val="3"/>
        </w:numPr>
        <w:rPr>
          <w:rFonts w:asciiTheme="majorHAnsi" w:hAnsiTheme="majorHAnsi" w:cstheme="majorHAnsi"/>
        </w:rPr>
      </w:pPr>
      <w:r w:rsidRPr="00F94A5C">
        <w:rPr>
          <w:rFonts w:asciiTheme="majorHAnsi" w:hAnsiTheme="majorHAnsi" w:cstheme="majorHAnsi"/>
        </w:rPr>
        <w:t>Tuotenimi ja ETA-arviointiasiakirjan numero</w:t>
      </w:r>
    </w:p>
    <w:p w14:paraId="0759D23C" w14:textId="77777777" w:rsidR="006F0586" w:rsidRPr="00F94A5C" w:rsidRDefault="006F0586" w:rsidP="006F0586">
      <w:pPr>
        <w:pStyle w:val="Luettelokappale"/>
        <w:numPr>
          <w:ilvl w:val="1"/>
          <w:numId w:val="3"/>
        </w:numPr>
        <w:rPr>
          <w:rFonts w:asciiTheme="majorHAnsi" w:hAnsiTheme="majorHAnsi" w:cstheme="majorHAnsi"/>
        </w:rPr>
      </w:pPr>
      <w:r w:rsidRPr="00F94A5C">
        <w:rPr>
          <w:rFonts w:asciiTheme="majorHAnsi" w:hAnsiTheme="majorHAnsi" w:cstheme="majorHAnsi"/>
        </w:rPr>
        <w:t>mikäli merkinnässä on useampi tuote, on osoitettava selkeästi kaikki läpiviennissä käytetyt palokatkotuotteet</w:t>
      </w:r>
    </w:p>
    <w:p w14:paraId="1BE2F1AF" w14:textId="77777777" w:rsidR="006F0586" w:rsidRPr="00F94A5C" w:rsidRDefault="006F0586" w:rsidP="006F0586">
      <w:pPr>
        <w:pStyle w:val="Luettelokappale"/>
        <w:numPr>
          <w:ilvl w:val="0"/>
          <w:numId w:val="3"/>
        </w:numPr>
        <w:rPr>
          <w:rFonts w:asciiTheme="majorHAnsi" w:hAnsiTheme="majorHAnsi" w:cstheme="majorHAnsi"/>
        </w:rPr>
      </w:pPr>
      <w:r w:rsidRPr="00F94A5C">
        <w:rPr>
          <w:rFonts w:asciiTheme="majorHAnsi" w:hAnsiTheme="majorHAnsi" w:cstheme="majorHAnsi"/>
        </w:rPr>
        <w:t>Paloluokka-merkintä (EI60, jne.)</w:t>
      </w:r>
    </w:p>
    <w:p w14:paraId="6C5E8EA7" w14:textId="77777777" w:rsidR="006F0586" w:rsidRPr="00F94A5C" w:rsidRDefault="006F0586" w:rsidP="006F0586">
      <w:pPr>
        <w:pStyle w:val="Luettelokappale"/>
        <w:numPr>
          <w:ilvl w:val="0"/>
          <w:numId w:val="3"/>
        </w:numPr>
        <w:rPr>
          <w:rFonts w:asciiTheme="majorHAnsi" w:hAnsiTheme="majorHAnsi" w:cstheme="majorHAnsi"/>
        </w:rPr>
      </w:pPr>
      <w:r w:rsidRPr="00F94A5C">
        <w:rPr>
          <w:rFonts w:asciiTheme="majorHAnsi" w:hAnsiTheme="majorHAnsi" w:cstheme="majorHAnsi"/>
        </w:rPr>
        <w:t>Asennusyrityksen ja asennustyön suorittajan nimi</w:t>
      </w:r>
    </w:p>
    <w:p w14:paraId="029392D5" w14:textId="77777777" w:rsidR="006F0586" w:rsidRPr="00F94A5C" w:rsidRDefault="006F0586" w:rsidP="006F0586">
      <w:pPr>
        <w:pStyle w:val="Luettelokappale"/>
        <w:numPr>
          <w:ilvl w:val="0"/>
          <w:numId w:val="3"/>
        </w:numPr>
        <w:rPr>
          <w:rFonts w:asciiTheme="majorHAnsi" w:hAnsiTheme="majorHAnsi" w:cstheme="majorHAnsi"/>
        </w:rPr>
      </w:pPr>
      <w:r w:rsidRPr="00F94A5C">
        <w:rPr>
          <w:rFonts w:asciiTheme="majorHAnsi" w:hAnsiTheme="majorHAnsi" w:cstheme="majorHAnsi"/>
        </w:rPr>
        <w:t>Asennusajankohta</w:t>
      </w:r>
    </w:p>
    <w:p w14:paraId="7274BA16" w14:textId="7554F44E" w:rsidR="006F0586" w:rsidRPr="00F94A5C" w:rsidRDefault="006F0586" w:rsidP="006F0586">
      <w:pPr>
        <w:pStyle w:val="Luettelokappale"/>
        <w:numPr>
          <w:ilvl w:val="0"/>
          <w:numId w:val="3"/>
        </w:numPr>
        <w:rPr>
          <w:rFonts w:asciiTheme="majorHAnsi" w:hAnsiTheme="majorHAnsi" w:cstheme="majorHAnsi"/>
        </w:rPr>
      </w:pPr>
      <w:r w:rsidRPr="00F94A5C">
        <w:rPr>
          <w:rFonts w:asciiTheme="majorHAnsi" w:hAnsiTheme="majorHAnsi" w:cstheme="majorHAnsi"/>
        </w:rPr>
        <w:t>kattavuusalue (esim. huonetila tai yksittäinen palokatko)</w:t>
      </w:r>
    </w:p>
    <w:p w14:paraId="29BF09C1" w14:textId="141AA198" w:rsidR="006F0586" w:rsidRPr="00A40EF4" w:rsidRDefault="006F0586" w:rsidP="006F0586">
      <w:pPr>
        <w:pStyle w:val="Luettelokappale"/>
        <w:numPr>
          <w:ilvl w:val="0"/>
          <w:numId w:val="3"/>
        </w:numPr>
        <w:rPr>
          <w:rFonts w:asciiTheme="majorHAnsi" w:hAnsiTheme="majorHAnsi" w:cstheme="majorHAnsi"/>
        </w:rPr>
      </w:pPr>
      <w:r w:rsidRPr="00F94A5C">
        <w:rPr>
          <w:rFonts w:asciiTheme="majorHAnsi" w:hAnsiTheme="majorHAnsi" w:cstheme="majorHAnsi"/>
        </w:rPr>
        <w:t xml:space="preserve">palokatkon yksilöintitunnus esim. A-2-011 (A-prs, 2. krs, palokatko nro </w:t>
      </w:r>
      <w:r w:rsidR="0025313B" w:rsidRPr="00F94A5C">
        <w:rPr>
          <w:rFonts w:asciiTheme="majorHAnsi" w:hAnsiTheme="majorHAnsi" w:cstheme="majorHAnsi"/>
        </w:rPr>
        <w:t>11</w:t>
      </w:r>
      <w:r w:rsidRPr="00F94A5C">
        <w:rPr>
          <w:rFonts w:asciiTheme="majorHAnsi" w:hAnsiTheme="majorHAnsi" w:cstheme="majorHAnsi"/>
        </w:rPr>
        <w:t>)</w:t>
      </w:r>
      <w:bookmarkStart w:id="9" w:name="_GoBack"/>
      <w:bookmarkEnd w:id="9"/>
    </w:p>
    <w:p w14:paraId="7DC7BFF8" w14:textId="242A6736" w:rsidR="006F0586" w:rsidRPr="00F94A5C" w:rsidRDefault="006F0586" w:rsidP="000A71A7">
      <w:pPr>
        <w:pStyle w:val="Otsikko3"/>
        <w:rPr>
          <w:rFonts w:asciiTheme="majorHAnsi" w:hAnsiTheme="majorHAnsi" w:cstheme="majorHAnsi"/>
        </w:rPr>
      </w:pPr>
      <w:bookmarkStart w:id="10" w:name="_Toc48824193"/>
      <w:r w:rsidRPr="00F94A5C">
        <w:rPr>
          <w:rFonts w:asciiTheme="majorHAnsi" w:hAnsiTheme="majorHAnsi" w:cstheme="majorHAnsi"/>
        </w:rPr>
        <w:t>Poikkeamat palokatkosuunnitelmasta</w:t>
      </w:r>
      <w:bookmarkEnd w:id="10"/>
    </w:p>
    <w:p w14:paraId="2A66A2BD" w14:textId="4C51483A"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Palokatkojen tekijä tai hänen esimiehensä korjaa liitekaavioihin palokatkojen mahdolliset </w:t>
      </w:r>
    </w:p>
    <w:p w14:paraId="3E7DEF0C"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sijaintimuutokset tai muut mahdolliset muutokset ja vie toteutuneet palokatkot liitepiirroksiin, kun kaikki palokatkot on tehty.</w:t>
      </w:r>
    </w:p>
    <w:p w14:paraId="004876A8" w14:textId="77777777" w:rsidR="001C2AD4" w:rsidRPr="00F94A5C" w:rsidRDefault="001C2AD4" w:rsidP="001C2AD4">
      <w:pPr>
        <w:rPr>
          <w:rFonts w:asciiTheme="majorHAnsi" w:hAnsiTheme="majorHAnsi" w:cstheme="majorHAnsi"/>
        </w:rPr>
      </w:pPr>
    </w:p>
    <w:p w14:paraId="76FCAF98" w14:textId="572D5908"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Mikäli muutos on sellainen, että siinä poiketaan </w:t>
      </w:r>
      <w:r w:rsidR="006014FD" w:rsidRPr="00F94A5C">
        <w:rPr>
          <w:rFonts w:asciiTheme="majorHAnsi" w:hAnsiTheme="majorHAnsi" w:cstheme="majorHAnsi"/>
        </w:rPr>
        <w:t>ETA-arvioinnin</w:t>
      </w:r>
      <w:r w:rsidRPr="00F94A5C">
        <w:rPr>
          <w:rFonts w:asciiTheme="majorHAnsi" w:hAnsiTheme="majorHAnsi" w:cstheme="majorHAnsi"/>
        </w:rPr>
        <w:t xml:space="preserve"> mukaisesta </w:t>
      </w:r>
      <w:r w:rsidR="00FF5496" w:rsidRPr="00F94A5C">
        <w:rPr>
          <w:rFonts w:asciiTheme="majorHAnsi" w:hAnsiTheme="majorHAnsi" w:cstheme="majorHAnsi"/>
        </w:rPr>
        <w:t xml:space="preserve">tai </w:t>
      </w:r>
      <w:r w:rsidRPr="00F94A5C">
        <w:rPr>
          <w:rFonts w:asciiTheme="majorHAnsi" w:hAnsiTheme="majorHAnsi" w:cstheme="majorHAnsi"/>
        </w:rPr>
        <w:t>tässä suunnitelmassa kuvatusta asennustavasta, tulee asentajan tai hänen esimiehensä ottaa yhteyttä suunnitelman</w:t>
      </w:r>
      <w:r w:rsidR="002A21AF" w:rsidRPr="00F94A5C">
        <w:rPr>
          <w:rFonts w:asciiTheme="majorHAnsi" w:hAnsiTheme="majorHAnsi" w:cstheme="majorHAnsi"/>
        </w:rPr>
        <w:t xml:space="preserve"> </w:t>
      </w:r>
      <w:r w:rsidRPr="00F94A5C">
        <w:rPr>
          <w:rFonts w:asciiTheme="majorHAnsi" w:hAnsiTheme="majorHAnsi" w:cstheme="majorHAnsi"/>
        </w:rPr>
        <w:t xml:space="preserve">laatijaan ja </w:t>
      </w:r>
      <w:r w:rsidR="006014FD" w:rsidRPr="00F94A5C">
        <w:rPr>
          <w:rFonts w:asciiTheme="majorHAnsi" w:hAnsiTheme="majorHAnsi" w:cstheme="majorHAnsi"/>
        </w:rPr>
        <w:t>pyytää</w:t>
      </w:r>
      <w:r w:rsidRPr="00F94A5C">
        <w:rPr>
          <w:rFonts w:asciiTheme="majorHAnsi" w:hAnsiTheme="majorHAnsi" w:cstheme="majorHAnsi"/>
        </w:rPr>
        <w:t xml:space="preserve"> tarvittavat suunnitelmamuutokset.</w:t>
      </w:r>
    </w:p>
    <w:p w14:paraId="56E94CA2" w14:textId="77777777" w:rsidR="001C2AD4" w:rsidRPr="00F94A5C" w:rsidRDefault="001C2AD4" w:rsidP="001C2AD4">
      <w:pPr>
        <w:rPr>
          <w:rFonts w:asciiTheme="majorHAnsi" w:hAnsiTheme="majorHAnsi" w:cstheme="majorHAnsi"/>
        </w:rPr>
      </w:pPr>
    </w:p>
    <w:p w14:paraId="2CF0F2D5" w14:textId="51ABA38F"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Toteutuneet suunnitelmat </w:t>
      </w:r>
      <w:r w:rsidR="006014FD" w:rsidRPr="00F94A5C">
        <w:rPr>
          <w:rFonts w:asciiTheme="majorHAnsi" w:hAnsiTheme="majorHAnsi" w:cstheme="majorHAnsi"/>
        </w:rPr>
        <w:t>hyväksytetään</w:t>
      </w:r>
      <w:r w:rsidRPr="00F94A5C">
        <w:rPr>
          <w:rFonts w:asciiTheme="majorHAnsi" w:hAnsiTheme="majorHAnsi" w:cstheme="majorHAnsi"/>
        </w:rPr>
        <w:t xml:space="preserve"> rakennusvalvon</w:t>
      </w:r>
      <w:r w:rsidR="00FB5BDD" w:rsidRPr="00F94A5C">
        <w:rPr>
          <w:rFonts w:asciiTheme="majorHAnsi" w:hAnsiTheme="majorHAnsi" w:cstheme="majorHAnsi"/>
        </w:rPr>
        <w:t>taviranomaisilla</w:t>
      </w:r>
      <w:r w:rsidRPr="00F94A5C">
        <w:rPr>
          <w:rFonts w:asciiTheme="majorHAnsi" w:hAnsiTheme="majorHAnsi" w:cstheme="majorHAnsi"/>
        </w:rPr>
        <w:t xml:space="preserve"> ja suunnitelma arkistoidaan rakennusvalvontaan.</w:t>
      </w:r>
    </w:p>
    <w:p w14:paraId="32A08F4D" w14:textId="77777777" w:rsidR="001C2AD4" w:rsidRPr="00F94A5C" w:rsidRDefault="001C2AD4" w:rsidP="001C2AD4">
      <w:pPr>
        <w:pStyle w:val="Otsikko2"/>
        <w:rPr>
          <w:rFonts w:asciiTheme="majorHAnsi" w:hAnsiTheme="majorHAnsi" w:cstheme="majorHAnsi"/>
        </w:rPr>
      </w:pPr>
      <w:bookmarkStart w:id="11" w:name="_Toc48824194"/>
      <w:r w:rsidRPr="00F94A5C">
        <w:rPr>
          <w:rFonts w:asciiTheme="majorHAnsi" w:hAnsiTheme="majorHAnsi" w:cstheme="majorHAnsi"/>
        </w:rPr>
        <w:t>Huolto ja kunnossapito</w:t>
      </w:r>
      <w:bookmarkEnd w:id="11"/>
    </w:p>
    <w:p w14:paraId="54A6401C" w14:textId="30D0929C" w:rsidR="001C2AD4" w:rsidRPr="00F94A5C" w:rsidRDefault="001C2AD4" w:rsidP="001C2AD4">
      <w:pPr>
        <w:rPr>
          <w:rFonts w:asciiTheme="majorHAnsi" w:hAnsiTheme="majorHAnsi" w:cstheme="majorHAnsi"/>
        </w:rPr>
      </w:pPr>
      <w:r w:rsidRPr="00F94A5C">
        <w:rPr>
          <w:rFonts w:asciiTheme="majorHAnsi" w:hAnsiTheme="majorHAnsi" w:cstheme="majorHAnsi"/>
        </w:rPr>
        <w:t>Kaikkien ETA-</w:t>
      </w:r>
      <w:r w:rsidR="006014FD" w:rsidRPr="00F94A5C">
        <w:rPr>
          <w:rFonts w:asciiTheme="majorHAnsi" w:hAnsiTheme="majorHAnsi" w:cstheme="majorHAnsi"/>
        </w:rPr>
        <w:t>arvioitujen</w:t>
      </w:r>
      <w:r w:rsidRPr="00F94A5C">
        <w:rPr>
          <w:rFonts w:asciiTheme="majorHAnsi" w:hAnsiTheme="majorHAnsi" w:cstheme="majorHAnsi"/>
        </w:rPr>
        <w:t xml:space="preserve"> palokatkotuotteiden vaatimusten mukainen käyttöaika on</w:t>
      </w:r>
      <w:r w:rsidR="00C05F2B" w:rsidRPr="00F94A5C">
        <w:rPr>
          <w:rFonts w:asciiTheme="majorHAnsi" w:hAnsiTheme="majorHAnsi" w:cstheme="majorHAnsi"/>
        </w:rPr>
        <w:t xml:space="preserve"> vähintään</w:t>
      </w:r>
      <w:r w:rsidRPr="00F94A5C">
        <w:rPr>
          <w:rFonts w:asciiTheme="majorHAnsi" w:hAnsiTheme="majorHAnsi" w:cstheme="majorHAnsi"/>
        </w:rPr>
        <w:t xml:space="preserve"> 10 vuotta</w:t>
      </w:r>
      <w:r w:rsidR="00FF5496" w:rsidRPr="00F94A5C">
        <w:rPr>
          <w:rFonts w:asciiTheme="majorHAnsi" w:hAnsiTheme="majorHAnsi" w:cstheme="majorHAnsi"/>
        </w:rPr>
        <w:t>. Ennakoitu käyttöikä mainitaan palokatkotuotteen ETA-asiakirjassa. Ennakoitu käyttöikä</w:t>
      </w:r>
      <w:r w:rsidR="00C05F2B" w:rsidRPr="00F94A5C">
        <w:rPr>
          <w:rFonts w:asciiTheme="majorHAnsi" w:hAnsiTheme="majorHAnsi" w:cstheme="majorHAnsi"/>
        </w:rPr>
        <w:t xml:space="preserve"> </w:t>
      </w:r>
      <w:r w:rsidRPr="00F94A5C">
        <w:rPr>
          <w:rFonts w:asciiTheme="majorHAnsi" w:hAnsiTheme="majorHAnsi" w:cstheme="majorHAnsi"/>
        </w:rPr>
        <w:t>ei edellytä palokatkon vaihtamista</w:t>
      </w:r>
      <w:r w:rsidR="00C05F2B" w:rsidRPr="00F94A5C">
        <w:rPr>
          <w:rFonts w:asciiTheme="majorHAnsi" w:hAnsiTheme="majorHAnsi" w:cstheme="majorHAnsi"/>
        </w:rPr>
        <w:t xml:space="preserve"> määräajan jälkeen</w:t>
      </w:r>
      <w:r w:rsidRPr="00F94A5C">
        <w:rPr>
          <w:rFonts w:asciiTheme="majorHAnsi" w:hAnsiTheme="majorHAnsi" w:cstheme="majorHAnsi"/>
        </w:rPr>
        <w:t xml:space="preserve">, ellei palokatkoissa havaita rikkoontumisia. </w:t>
      </w:r>
      <w:r w:rsidR="00FF5496" w:rsidRPr="00F94A5C">
        <w:rPr>
          <w:rFonts w:asciiTheme="majorHAnsi" w:hAnsiTheme="majorHAnsi" w:cstheme="majorHAnsi"/>
        </w:rPr>
        <w:t xml:space="preserve">Sewatek-tuotteiden ennakoitu käyttöikä on 25 vuotta. </w:t>
      </w:r>
      <w:r w:rsidRPr="00F94A5C">
        <w:rPr>
          <w:rFonts w:asciiTheme="majorHAnsi" w:hAnsiTheme="majorHAnsi" w:cstheme="majorHAnsi"/>
        </w:rPr>
        <w:t>Sewatek Oy suosittelee palokatkojen silmämääräistä tarkastamista jatkuvasti rakennuksen elinkaaren aikana.</w:t>
      </w:r>
    </w:p>
    <w:p w14:paraId="0371E2EB" w14:textId="77777777" w:rsidR="001C2AD4" w:rsidRPr="00F94A5C" w:rsidRDefault="001C2AD4" w:rsidP="001C2AD4">
      <w:pPr>
        <w:rPr>
          <w:rFonts w:asciiTheme="majorHAnsi" w:hAnsiTheme="majorHAnsi" w:cstheme="majorHAnsi"/>
        </w:rPr>
      </w:pPr>
    </w:p>
    <w:p w14:paraId="431B13C2"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Suunnitelmat liitetään palokatkokansioon ja se liitetään osaksi kohteen käyttö- ja huolto-ohjetta.</w:t>
      </w:r>
    </w:p>
    <w:p w14:paraId="00D1D0C6" w14:textId="77777777" w:rsidR="001C2AD4" w:rsidRPr="00F94A5C" w:rsidRDefault="001C2AD4" w:rsidP="001C2AD4">
      <w:pPr>
        <w:rPr>
          <w:rFonts w:asciiTheme="majorHAnsi" w:hAnsiTheme="majorHAnsi" w:cstheme="majorHAnsi"/>
        </w:rPr>
      </w:pPr>
    </w:p>
    <w:p w14:paraId="0C42E080"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Mahdolliset myöhemmät muutokset ja uudet asennukset on syytä huomioida käyttö- ja huolto-ohjeiden laadinnassa. Palokatkoasennusten korjausten yhteydessä on </w:t>
      </w:r>
    </w:p>
    <w:p w14:paraId="7CAB3430"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huolehdittava käytettävien tuotteiden yhteensopivuuden varmistamisesta. Ensisijaisesti korjauksissa tulee käyttää alkuperäistä palokatkomateriaalia ja -ainetta.</w:t>
      </w:r>
    </w:p>
    <w:p w14:paraId="4EFE08CA" w14:textId="77777777" w:rsidR="001C2AD4" w:rsidRPr="00F94A5C" w:rsidRDefault="001C2AD4" w:rsidP="001C2AD4">
      <w:pPr>
        <w:rPr>
          <w:rFonts w:asciiTheme="majorHAnsi" w:hAnsiTheme="majorHAnsi" w:cstheme="majorHAnsi"/>
        </w:rPr>
      </w:pPr>
    </w:p>
    <w:p w14:paraId="3074E575" w14:textId="29C51CF2" w:rsidR="001C2AD4" w:rsidRPr="00F94A5C" w:rsidRDefault="001C2AD4" w:rsidP="001C2AD4">
      <w:pPr>
        <w:rPr>
          <w:rFonts w:asciiTheme="majorHAnsi" w:hAnsiTheme="majorHAnsi" w:cstheme="majorHAnsi"/>
        </w:rPr>
      </w:pPr>
      <w:r w:rsidRPr="00F94A5C">
        <w:rPr>
          <w:rFonts w:asciiTheme="majorHAnsi" w:hAnsiTheme="majorHAnsi" w:cstheme="majorHAnsi"/>
        </w:rPr>
        <w:t>Tämän palokatkosuunnitelman on laatinut</w:t>
      </w:r>
    </w:p>
    <w:p w14:paraId="7567C521" w14:textId="7BED361D" w:rsidR="001C2AD4" w:rsidRPr="00F94A5C" w:rsidRDefault="001C2AD4" w:rsidP="001C2AD4">
      <w:pPr>
        <w:rPr>
          <w:rFonts w:asciiTheme="majorHAnsi" w:hAnsiTheme="majorHAnsi" w:cstheme="majorHAnsi"/>
        </w:rPr>
      </w:pPr>
      <w:r w:rsidRPr="00F94A5C">
        <w:rPr>
          <w:rFonts w:asciiTheme="majorHAnsi" w:hAnsiTheme="majorHAnsi" w:cstheme="majorHAnsi"/>
        </w:rPr>
        <w:t xml:space="preserve"> </w:t>
      </w:r>
      <w:sdt>
        <w:sdtPr>
          <w:rPr>
            <w:rFonts w:asciiTheme="majorHAnsi" w:hAnsiTheme="majorHAnsi" w:cstheme="majorHAnsi"/>
          </w:rPr>
          <w:alias w:val="Julkaisupäivämäärä"/>
          <w:tag w:val=""/>
          <w:id w:val="1075939211"/>
          <w:placeholder>
            <w:docPart w:val="F3FB1B9042684DCF855D9EE40263B4E4"/>
          </w:placeholder>
          <w:dataBinding w:prefixMappings="xmlns:ns0='http://schemas.microsoft.com/office/2006/coverPageProps' " w:xpath="/ns0:CoverPageProperties[1]/ns0:PublishDate[1]" w:storeItemID="{55AF091B-3C7A-41E3-B477-F2FDAA23CFDA}"/>
          <w:date w:fullDate="2020-07-27T00:00:00Z">
            <w:dateFormat w:val="d.M.yyyy"/>
            <w:lid w:val="fi-FI"/>
            <w:storeMappedDataAs w:val="dateTime"/>
            <w:calendar w:val="gregorian"/>
          </w:date>
        </w:sdtPr>
        <w:sdtEndPr/>
        <w:sdtContent>
          <w:r w:rsidR="00FE599C" w:rsidRPr="00F94A5C">
            <w:rPr>
              <w:rFonts w:asciiTheme="majorHAnsi" w:hAnsiTheme="majorHAnsi" w:cstheme="majorHAnsi"/>
            </w:rPr>
            <w:t>27.7.2020</w:t>
          </w:r>
        </w:sdtContent>
      </w:sdt>
    </w:p>
    <w:p w14:paraId="29026AB1" w14:textId="77777777" w:rsidR="001C2AD4" w:rsidRPr="00F94A5C" w:rsidRDefault="001C2AD4" w:rsidP="001C2AD4">
      <w:pPr>
        <w:rPr>
          <w:rFonts w:asciiTheme="majorHAnsi" w:hAnsiTheme="majorHAnsi" w:cstheme="majorHAnsi"/>
        </w:rPr>
      </w:pPr>
    </w:p>
    <w:p w14:paraId="5CC3CAC3" w14:textId="77777777" w:rsidR="001C2AD4" w:rsidRPr="00F94A5C" w:rsidRDefault="001C2AD4" w:rsidP="001C2AD4">
      <w:pPr>
        <w:rPr>
          <w:rFonts w:asciiTheme="majorHAnsi" w:hAnsiTheme="majorHAnsi" w:cstheme="majorHAnsi"/>
        </w:rPr>
      </w:pPr>
    </w:p>
    <w:p w14:paraId="5E467919" w14:textId="64153231" w:rsidR="001C2AD4" w:rsidRPr="00F94A5C" w:rsidRDefault="001C2AD4" w:rsidP="00F94A5C">
      <w:pPr>
        <w:rPr>
          <w:rFonts w:asciiTheme="majorHAnsi" w:hAnsiTheme="majorHAnsi" w:cstheme="majorHAnsi"/>
        </w:rPr>
      </w:pPr>
      <w:r w:rsidRPr="00F94A5C">
        <w:rPr>
          <w:rFonts w:asciiTheme="majorHAnsi" w:hAnsiTheme="majorHAnsi" w:cstheme="majorHAnsi"/>
        </w:rPr>
        <w:t>___________</w:t>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00F94A5C">
        <w:rPr>
          <w:rFonts w:asciiTheme="majorHAnsi" w:hAnsiTheme="majorHAnsi" w:cstheme="majorHAnsi"/>
        </w:rPr>
        <w:softHyphen/>
      </w:r>
      <w:r w:rsidRPr="00F94A5C">
        <w:rPr>
          <w:rFonts w:asciiTheme="majorHAnsi" w:hAnsiTheme="majorHAnsi" w:cstheme="majorHAnsi"/>
        </w:rPr>
        <w:t>_</w:t>
      </w:r>
      <w:r w:rsidR="00F94A5C">
        <w:rPr>
          <w:rFonts w:asciiTheme="majorHAnsi" w:hAnsiTheme="majorHAnsi" w:cstheme="majorHAnsi"/>
        </w:rPr>
        <w:t>_________________________</w:t>
      </w:r>
    </w:p>
    <w:p w14:paraId="50A0A140" w14:textId="49F7D368" w:rsidR="001C2AD4" w:rsidRPr="00F94A5C" w:rsidRDefault="001C2AD4" w:rsidP="001C2AD4">
      <w:pPr>
        <w:rPr>
          <w:rFonts w:asciiTheme="majorHAnsi" w:hAnsiTheme="majorHAnsi" w:cstheme="majorHAnsi"/>
          <w:b/>
        </w:rPr>
      </w:pPr>
      <w:r w:rsidRPr="00F94A5C">
        <w:rPr>
          <w:rFonts w:asciiTheme="majorHAnsi" w:hAnsiTheme="majorHAnsi" w:cstheme="majorHAnsi"/>
          <w:b/>
        </w:rPr>
        <w:t>Nimi</w:t>
      </w:r>
    </w:p>
    <w:p w14:paraId="3D57070A"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Yritys</w:t>
      </w:r>
    </w:p>
    <w:p w14:paraId="4EB5EEF6"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Henkilö</w:t>
      </w:r>
    </w:p>
    <w:p w14:paraId="349D3586"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Asema rakennushankkeessa</w:t>
      </w:r>
    </w:p>
    <w:p w14:paraId="0E1B2D93" w14:textId="77777777" w:rsidR="001C2AD4" w:rsidRPr="00F94A5C" w:rsidRDefault="001C2AD4" w:rsidP="001C2AD4">
      <w:pPr>
        <w:rPr>
          <w:rFonts w:asciiTheme="majorHAnsi" w:hAnsiTheme="majorHAnsi" w:cstheme="majorHAnsi"/>
        </w:rPr>
      </w:pPr>
      <w:r w:rsidRPr="00F94A5C">
        <w:rPr>
          <w:rFonts w:asciiTheme="majorHAnsi" w:hAnsiTheme="majorHAnsi" w:cstheme="majorHAnsi"/>
        </w:rPr>
        <w:t>Yhteystiedot</w:t>
      </w:r>
    </w:p>
    <w:p w14:paraId="43B0165A" w14:textId="77777777" w:rsidR="001C2AD4" w:rsidRPr="00F94A5C" w:rsidRDefault="001C2AD4" w:rsidP="001C2AD4">
      <w:pPr>
        <w:rPr>
          <w:rFonts w:asciiTheme="majorHAnsi" w:hAnsiTheme="majorHAnsi" w:cstheme="majorHAnsi"/>
        </w:rPr>
      </w:pPr>
    </w:p>
    <w:p w14:paraId="55564C24" w14:textId="77777777" w:rsidR="001C2AD4" w:rsidRPr="00F94A5C" w:rsidRDefault="001C2AD4" w:rsidP="001C2AD4">
      <w:pPr>
        <w:rPr>
          <w:rFonts w:asciiTheme="majorHAnsi" w:hAnsiTheme="majorHAnsi" w:cstheme="majorHAnsi"/>
        </w:rPr>
      </w:pPr>
    </w:p>
    <w:p w14:paraId="6AB3EBEC" w14:textId="77777777" w:rsidR="001C2AD4" w:rsidRPr="00F94A5C" w:rsidRDefault="001C2AD4" w:rsidP="001C2AD4">
      <w:pPr>
        <w:rPr>
          <w:rFonts w:asciiTheme="majorHAnsi" w:hAnsiTheme="majorHAnsi" w:cstheme="majorHAnsi"/>
        </w:rPr>
      </w:pPr>
    </w:p>
    <w:p w14:paraId="136EBDB0" w14:textId="77777777" w:rsidR="001C2AD4" w:rsidRPr="00F94A5C" w:rsidRDefault="001C2AD4" w:rsidP="001C2AD4">
      <w:pPr>
        <w:rPr>
          <w:rFonts w:asciiTheme="majorHAnsi" w:hAnsiTheme="majorHAnsi" w:cstheme="majorHAnsi"/>
          <w:b/>
          <w:sz w:val="28"/>
        </w:rPr>
      </w:pPr>
      <w:bookmarkStart w:id="12" w:name="_Toc397067201"/>
      <w:bookmarkStart w:id="13" w:name="_Toc440962311"/>
      <w:bookmarkStart w:id="14" w:name="_Toc475356587"/>
      <w:bookmarkStart w:id="15" w:name="_Toc475356693"/>
      <w:r w:rsidRPr="00F94A5C">
        <w:rPr>
          <w:rFonts w:asciiTheme="majorHAnsi" w:hAnsiTheme="majorHAnsi" w:cstheme="majorHAnsi"/>
          <w:b/>
          <w:sz w:val="28"/>
        </w:rPr>
        <w:t>L</w:t>
      </w:r>
      <w:bookmarkEnd w:id="12"/>
      <w:bookmarkEnd w:id="13"/>
      <w:bookmarkEnd w:id="14"/>
      <w:bookmarkEnd w:id="15"/>
      <w:r w:rsidRPr="00F94A5C">
        <w:rPr>
          <w:rFonts w:asciiTheme="majorHAnsi" w:hAnsiTheme="majorHAnsi" w:cstheme="majorHAnsi"/>
          <w:b/>
          <w:sz w:val="28"/>
        </w:rPr>
        <w:t>iitteet</w:t>
      </w:r>
    </w:p>
    <w:p w14:paraId="4F143838" w14:textId="77777777" w:rsidR="001C2AD4" w:rsidRPr="00F94A5C" w:rsidRDefault="001C2AD4" w:rsidP="001C2AD4">
      <w:pPr>
        <w:ind w:left="1996"/>
        <w:rPr>
          <w:rFonts w:asciiTheme="majorHAnsi" w:hAnsiTheme="majorHAnsi" w:cstheme="majorHAnsi"/>
        </w:rPr>
      </w:pPr>
    </w:p>
    <w:p w14:paraId="55BD8E50" w14:textId="53386196" w:rsidR="001C2AD4" w:rsidRPr="00F94A5C" w:rsidRDefault="009D5CCA" w:rsidP="00F94A5C">
      <w:pPr>
        <w:ind w:left="1134" w:hanging="1134"/>
        <w:rPr>
          <w:rFonts w:asciiTheme="majorHAnsi" w:hAnsiTheme="majorHAnsi" w:cstheme="majorHAnsi"/>
        </w:rPr>
      </w:pPr>
      <w:r w:rsidRPr="00F94A5C">
        <w:rPr>
          <w:rFonts w:asciiTheme="majorHAnsi" w:hAnsiTheme="majorHAnsi" w:cstheme="majorHAnsi"/>
        </w:rPr>
        <w:t>Liite 1</w:t>
      </w:r>
      <w:r w:rsidRPr="00F94A5C">
        <w:rPr>
          <w:rFonts w:asciiTheme="majorHAnsi" w:hAnsiTheme="majorHAnsi" w:cstheme="majorHAnsi"/>
        </w:rPr>
        <w:tab/>
      </w:r>
      <w:r w:rsidR="001C2AD4" w:rsidRPr="00F94A5C">
        <w:rPr>
          <w:rFonts w:asciiTheme="majorHAnsi" w:hAnsiTheme="majorHAnsi" w:cstheme="majorHAnsi"/>
        </w:rPr>
        <w:t>Palokatkojen sijaintikaaviot kerroksittain:</w:t>
      </w:r>
    </w:p>
    <w:p w14:paraId="64098853" w14:textId="3ADD02EC" w:rsidR="001C2AD4" w:rsidRPr="00F94A5C" w:rsidRDefault="001C2AD4" w:rsidP="00F94A5C">
      <w:pPr>
        <w:ind w:left="1134"/>
        <w:rPr>
          <w:rFonts w:asciiTheme="majorHAnsi" w:hAnsiTheme="majorHAnsi" w:cstheme="majorHAnsi"/>
        </w:rPr>
      </w:pPr>
      <w:r w:rsidRPr="00F94A5C">
        <w:rPr>
          <w:rFonts w:asciiTheme="majorHAnsi" w:hAnsiTheme="majorHAnsi" w:cstheme="majorHAnsi"/>
        </w:rPr>
        <w:t>Alapohja</w:t>
      </w:r>
      <w:r w:rsidRPr="00F94A5C">
        <w:rPr>
          <w:rFonts w:asciiTheme="majorHAnsi" w:hAnsiTheme="majorHAnsi" w:cstheme="majorHAnsi"/>
        </w:rPr>
        <w:tab/>
      </w:r>
      <w:r w:rsidR="00F94A5C">
        <w:rPr>
          <w:rFonts w:asciiTheme="majorHAnsi" w:hAnsiTheme="majorHAnsi" w:cstheme="majorHAnsi"/>
        </w:rPr>
        <w:tab/>
      </w:r>
      <w:proofErr w:type="spellStart"/>
      <w:r w:rsidRPr="00F94A5C">
        <w:rPr>
          <w:rFonts w:asciiTheme="majorHAnsi" w:hAnsiTheme="majorHAnsi" w:cstheme="majorHAnsi"/>
        </w:rPr>
        <w:t>piirustusnro</w:t>
      </w:r>
      <w:proofErr w:type="spellEnd"/>
      <w:r w:rsidR="0061597E" w:rsidRPr="00F94A5C">
        <w:rPr>
          <w:rFonts w:asciiTheme="majorHAnsi" w:hAnsiTheme="majorHAnsi" w:cstheme="majorHAnsi"/>
        </w:rPr>
        <w:t>.</w:t>
      </w:r>
    </w:p>
    <w:p w14:paraId="5CBFBC41" w14:textId="13881C78" w:rsidR="001C2AD4" w:rsidRPr="00F94A5C" w:rsidRDefault="001C2AD4" w:rsidP="00F94A5C">
      <w:pPr>
        <w:ind w:left="1134"/>
        <w:rPr>
          <w:rFonts w:asciiTheme="majorHAnsi" w:hAnsiTheme="majorHAnsi" w:cstheme="majorHAnsi"/>
        </w:rPr>
      </w:pPr>
      <w:r w:rsidRPr="00F94A5C">
        <w:rPr>
          <w:rFonts w:asciiTheme="majorHAnsi" w:hAnsiTheme="majorHAnsi" w:cstheme="majorHAnsi"/>
        </w:rPr>
        <w:t>Kellarin</w:t>
      </w:r>
      <w:r w:rsidR="0061597E" w:rsidRPr="00F94A5C">
        <w:rPr>
          <w:rFonts w:asciiTheme="majorHAnsi" w:hAnsiTheme="majorHAnsi" w:cstheme="majorHAnsi"/>
        </w:rPr>
        <w:t xml:space="preserve"> </w:t>
      </w:r>
      <w:r w:rsidRPr="00F94A5C">
        <w:rPr>
          <w:rFonts w:asciiTheme="majorHAnsi" w:hAnsiTheme="majorHAnsi" w:cstheme="majorHAnsi"/>
        </w:rPr>
        <w:t>katto</w:t>
      </w:r>
      <w:r w:rsidRPr="00F94A5C">
        <w:rPr>
          <w:rFonts w:asciiTheme="majorHAnsi" w:hAnsiTheme="majorHAnsi" w:cstheme="majorHAnsi"/>
        </w:rPr>
        <w:tab/>
      </w:r>
      <w:r w:rsidR="009D5CCA" w:rsidRPr="00F94A5C">
        <w:rPr>
          <w:rFonts w:asciiTheme="majorHAnsi" w:hAnsiTheme="majorHAnsi" w:cstheme="majorHAnsi"/>
        </w:rPr>
        <w:tab/>
      </w:r>
      <w:proofErr w:type="spellStart"/>
      <w:r w:rsidRPr="00F94A5C">
        <w:rPr>
          <w:rFonts w:asciiTheme="majorHAnsi" w:hAnsiTheme="majorHAnsi" w:cstheme="majorHAnsi"/>
        </w:rPr>
        <w:t>piirustusnro</w:t>
      </w:r>
      <w:proofErr w:type="spellEnd"/>
      <w:r w:rsidR="0061597E" w:rsidRPr="00F94A5C">
        <w:rPr>
          <w:rFonts w:asciiTheme="majorHAnsi" w:hAnsiTheme="majorHAnsi" w:cstheme="majorHAnsi"/>
        </w:rPr>
        <w:t>.</w:t>
      </w:r>
    </w:p>
    <w:p w14:paraId="42A5FD3A" w14:textId="67B8DF6A" w:rsidR="001C2AD4" w:rsidRPr="00F94A5C" w:rsidRDefault="001C2AD4" w:rsidP="00F94A5C">
      <w:pPr>
        <w:ind w:left="1134"/>
        <w:rPr>
          <w:rFonts w:asciiTheme="majorHAnsi" w:hAnsiTheme="majorHAnsi" w:cstheme="majorHAnsi"/>
        </w:rPr>
      </w:pPr>
      <w:r w:rsidRPr="00F94A5C">
        <w:rPr>
          <w:rFonts w:asciiTheme="majorHAnsi" w:hAnsiTheme="majorHAnsi" w:cstheme="majorHAnsi"/>
        </w:rPr>
        <w:t>1krs</w:t>
      </w:r>
      <w:r w:rsidRPr="00F94A5C">
        <w:rPr>
          <w:rFonts w:asciiTheme="majorHAnsi" w:hAnsiTheme="majorHAnsi" w:cstheme="majorHAnsi"/>
        </w:rPr>
        <w:tab/>
      </w:r>
      <w:r w:rsidR="009D5CCA" w:rsidRPr="00F94A5C">
        <w:rPr>
          <w:rFonts w:asciiTheme="majorHAnsi" w:hAnsiTheme="majorHAnsi" w:cstheme="majorHAnsi"/>
        </w:rPr>
        <w:tab/>
      </w:r>
      <w:proofErr w:type="spellStart"/>
      <w:r w:rsidRPr="00F94A5C">
        <w:rPr>
          <w:rFonts w:asciiTheme="majorHAnsi" w:hAnsiTheme="majorHAnsi" w:cstheme="majorHAnsi"/>
        </w:rPr>
        <w:t>piirustusnro</w:t>
      </w:r>
      <w:proofErr w:type="spellEnd"/>
      <w:r w:rsidR="0061597E" w:rsidRPr="00F94A5C">
        <w:rPr>
          <w:rFonts w:asciiTheme="majorHAnsi" w:hAnsiTheme="majorHAnsi" w:cstheme="majorHAnsi"/>
        </w:rPr>
        <w:t>.</w:t>
      </w:r>
    </w:p>
    <w:p w14:paraId="74F07E52" w14:textId="3A5FCBB6" w:rsidR="001C2AD4" w:rsidRPr="00F94A5C" w:rsidRDefault="001C2AD4" w:rsidP="00F94A5C">
      <w:pPr>
        <w:ind w:left="1134"/>
        <w:rPr>
          <w:rFonts w:asciiTheme="majorHAnsi" w:hAnsiTheme="majorHAnsi" w:cstheme="majorHAnsi"/>
        </w:rPr>
      </w:pPr>
      <w:r w:rsidRPr="00F94A5C">
        <w:rPr>
          <w:rFonts w:asciiTheme="majorHAnsi" w:hAnsiTheme="majorHAnsi" w:cstheme="majorHAnsi"/>
        </w:rPr>
        <w:t>2krs</w:t>
      </w:r>
      <w:r w:rsidRPr="00F94A5C">
        <w:rPr>
          <w:rFonts w:asciiTheme="majorHAnsi" w:hAnsiTheme="majorHAnsi" w:cstheme="majorHAnsi"/>
        </w:rPr>
        <w:tab/>
      </w:r>
      <w:r w:rsidR="009D5CCA" w:rsidRPr="00F94A5C">
        <w:rPr>
          <w:rFonts w:asciiTheme="majorHAnsi" w:hAnsiTheme="majorHAnsi" w:cstheme="majorHAnsi"/>
        </w:rPr>
        <w:tab/>
      </w:r>
      <w:proofErr w:type="spellStart"/>
      <w:r w:rsidRPr="00F94A5C">
        <w:rPr>
          <w:rFonts w:asciiTheme="majorHAnsi" w:hAnsiTheme="majorHAnsi" w:cstheme="majorHAnsi"/>
        </w:rPr>
        <w:t>piirustusnro</w:t>
      </w:r>
      <w:proofErr w:type="spellEnd"/>
      <w:r w:rsidR="0061597E" w:rsidRPr="00F94A5C">
        <w:rPr>
          <w:rFonts w:asciiTheme="majorHAnsi" w:hAnsiTheme="majorHAnsi" w:cstheme="majorHAnsi"/>
        </w:rPr>
        <w:t>.</w:t>
      </w:r>
    </w:p>
    <w:p w14:paraId="492B1157" w14:textId="0816D5AB" w:rsidR="001C2AD4" w:rsidRPr="00F94A5C" w:rsidRDefault="001C2AD4" w:rsidP="00F94A5C">
      <w:pPr>
        <w:ind w:left="1134"/>
        <w:rPr>
          <w:rFonts w:asciiTheme="majorHAnsi" w:hAnsiTheme="majorHAnsi" w:cstheme="majorHAnsi"/>
        </w:rPr>
      </w:pPr>
      <w:r w:rsidRPr="00F94A5C">
        <w:rPr>
          <w:rFonts w:asciiTheme="majorHAnsi" w:hAnsiTheme="majorHAnsi" w:cstheme="majorHAnsi"/>
        </w:rPr>
        <w:t>3krs</w:t>
      </w:r>
      <w:r w:rsidRPr="00F94A5C">
        <w:rPr>
          <w:rFonts w:asciiTheme="majorHAnsi" w:hAnsiTheme="majorHAnsi" w:cstheme="majorHAnsi"/>
        </w:rPr>
        <w:tab/>
      </w:r>
      <w:r w:rsidR="009D5CCA" w:rsidRPr="00F94A5C">
        <w:rPr>
          <w:rFonts w:asciiTheme="majorHAnsi" w:hAnsiTheme="majorHAnsi" w:cstheme="majorHAnsi"/>
        </w:rPr>
        <w:tab/>
      </w:r>
      <w:proofErr w:type="spellStart"/>
      <w:r w:rsidRPr="00F94A5C">
        <w:rPr>
          <w:rFonts w:asciiTheme="majorHAnsi" w:hAnsiTheme="majorHAnsi" w:cstheme="majorHAnsi"/>
        </w:rPr>
        <w:t>piirustusnro</w:t>
      </w:r>
      <w:proofErr w:type="spellEnd"/>
      <w:r w:rsidR="0061597E" w:rsidRPr="00F94A5C">
        <w:rPr>
          <w:rFonts w:asciiTheme="majorHAnsi" w:hAnsiTheme="majorHAnsi" w:cstheme="majorHAnsi"/>
        </w:rPr>
        <w:t>.</w:t>
      </w:r>
    </w:p>
    <w:p w14:paraId="144512B2" w14:textId="6F0FBEB6" w:rsidR="001C2AD4" w:rsidRPr="00F94A5C" w:rsidRDefault="001C2AD4" w:rsidP="00F94A5C">
      <w:pPr>
        <w:ind w:left="1134"/>
        <w:rPr>
          <w:rFonts w:asciiTheme="majorHAnsi" w:hAnsiTheme="majorHAnsi" w:cstheme="majorHAnsi"/>
        </w:rPr>
      </w:pPr>
      <w:r w:rsidRPr="00F94A5C">
        <w:rPr>
          <w:rFonts w:asciiTheme="majorHAnsi" w:hAnsiTheme="majorHAnsi" w:cstheme="majorHAnsi"/>
        </w:rPr>
        <w:t>Yläpohja</w:t>
      </w:r>
      <w:r w:rsidRPr="00F94A5C">
        <w:rPr>
          <w:rFonts w:asciiTheme="majorHAnsi" w:hAnsiTheme="majorHAnsi" w:cstheme="majorHAnsi"/>
        </w:rPr>
        <w:tab/>
      </w:r>
      <w:r w:rsidR="009D5CCA" w:rsidRPr="00F94A5C">
        <w:rPr>
          <w:rFonts w:asciiTheme="majorHAnsi" w:hAnsiTheme="majorHAnsi" w:cstheme="majorHAnsi"/>
        </w:rPr>
        <w:tab/>
      </w:r>
      <w:proofErr w:type="spellStart"/>
      <w:r w:rsidRPr="00F94A5C">
        <w:rPr>
          <w:rFonts w:asciiTheme="majorHAnsi" w:hAnsiTheme="majorHAnsi" w:cstheme="majorHAnsi"/>
        </w:rPr>
        <w:t>piirustusnro</w:t>
      </w:r>
      <w:proofErr w:type="spellEnd"/>
      <w:r w:rsidR="0061597E" w:rsidRPr="00F94A5C">
        <w:rPr>
          <w:rFonts w:asciiTheme="majorHAnsi" w:hAnsiTheme="majorHAnsi" w:cstheme="majorHAnsi"/>
        </w:rPr>
        <w:t>.</w:t>
      </w:r>
    </w:p>
    <w:p w14:paraId="3980598F" w14:textId="704F0880" w:rsidR="00E52E46" w:rsidRPr="00F94A5C" w:rsidRDefault="009D5CCA" w:rsidP="00F94A5C">
      <w:pPr>
        <w:ind w:left="1134" w:hanging="1134"/>
        <w:rPr>
          <w:rFonts w:asciiTheme="majorHAnsi" w:hAnsiTheme="majorHAnsi" w:cstheme="majorHAnsi"/>
        </w:rPr>
      </w:pPr>
      <w:r w:rsidRPr="00F94A5C">
        <w:rPr>
          <w:rFonts w:asciiTheme="majorHAnsi" w:hAnsiTheme="majorHAnsi" w:cstheme="majorHAnsi"/>
        </w:rPr>
        <w:t>Liite 2</w:t>
      </w:r>
      <w:r w:rsidRPr="00F94A5C">
        <w:rPr>
          <w:rFonts w:asciiTheme="majorHAnsi" w:hAnsiTheme="majorHAnsi" w:cstheme="majorHAnsi"/>
        </w:rPr>
        <w:tab/>
        <w:t>Palokatkodetaljit</w:t>
      </w:r>
      <w:r w:rsidRPr="00F94A5C">
        <w:rPr>
          <w:rFonts w:asciiTheme="majorHAnsi" w:hAnsiTheme="majorHAnsi" w:cstheme="majorHAnsi"/>
        </w:rPr>
        <w:tab/>
      </w:r>
      <w:proofErr w:type="spellStart"/>
      <w:r w:rsidRPr="00F94A5C">
        <w:rPr>
          <w:rFonts w:asciiTheme="majorHAnsi" w:hAnsiTheme="majorHAnsi" w:cstheme="majorHAnsi"/>
        </w:rPr>
        <w:t>piirustusnro</w:t>
      </w:r>
      <w:proofErr w:type="spellEnd"/>
      <w:r w:rsidRPr="00F94A5C">
        <w:rPr>
          <w:rFonts w:asciiTheme="majorHAnsi" w:hAnsiTheme="majorHAnsi" w:cstheme="majorHAnsi"/>
        </w:rPr>
        <w:t>.</w:t>
      </w:r>
    </w:p>
    <w:sectPr w:rsidR="00E52E46" w:rsidRPr="00F94A5C" w:rsidSect="00FE7F0F">
      <w:pgSz w:w="11906" w:h="16838" w:code="9"/>
      <w:pgMar w:top="567" w:right="1133"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33C7" w14:textId="77777777" w:rsidR="00151EC1" w:rsidRDefault="00151EC1" w:rsidP="001C2AD4">
      <w:r>
        <w:separator/>
      </w:r>
    </w:p>
  </w:endnote>
  <w:endnote w:type="continuationSeparator" w:id="0">
    <w:p w14:paraId="496EC521" w14:textId="77777777" w:rsidR="00151EC1" w:rsidRDefault="00151EC1" w:rsidP="001C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E852" w14:textId="77777777" w:rsidR="00747B25" w:rsidRDefault="00B05EAC">
    <w:pPr>
      <w:pStyle w:val="Alatunniste"/>
      <w:rPr>
        <w:lang w:val="en-US"/>
      </w:rPr>
    </w:pPr>
  </w:p>
  <w:p w14:paraId="58505872" w14:textId="77777777" w:rsidR="00747B25" w:rsidRDefault="00B05EAC">
    <w:pPr>
      <w:pStyle w:val="Alatunniste"/>
      <w:rPr>
        <w:lang w:val="en-US"/>
      </w:rPr>
    </w:pPr>
  </w:p>
  <w:p w14:paraId="6081806F" w14:textId="77777777" w:rsidR="00747B25" w:rsidRPr="003406E9" w:rsidRDefault="00B05E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6ECB" w14:textId="77777777" w:rsidR="00151EC1" w:rsidRDefault="00151EC1" w:rsidP="001C2AD4">
      <w:r>
        <w:separator/>
      </w:r>
    </w:p>
  </w:footnote>
  <w:footnote w:type="continuationSeparator" w:id="0">
    <w:p w14:paraId="42E75ECE" w14:textId="77777777" w:rsidR="00151EC1" w:rsidRDefault="00151EC1" w:rsidP="001C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985" w:type="dxa"/>
      <w:tblLayout w:type="fixed"/>
      <w:tblCellMar>
        <w:left w:w="0" w:type="dxa"/>
        <w:right w:w="0" w:type="dxa"/>
      </w:tblCellMar>
      <w:tblLook w:val="0000" w:firstRow="0" w:lastRow="0" w:firstColumn="0" w:lastColumn="0" w:noHBand="0" w:noVBand="0"/>
    </w:tblPr>
    <w:tblGrid>
      <w:gridCol w:w="2718"/>
      <w:gridCol w:w="1961"/>
      <w:gridCol w:w="4819"/>
      <w:gridCol w:w="851"/>
    </w:tblGrid>
    <w:tr w:rsidR="00DE3653" w:rsidRPr="00F4192F" w14:paraId="08CA6258" w14:textId="77777777" w:rsidTr="009529D2">
      <w:trPr>
        <w:cantSplit/>
        <w:trHeight w:hRule="exact" w:val="255"/>
      </w:trPr>
      <w:tc>
        <w:tcPr>
          <w:tcW w:w="2718" w:type="dxa"/>
          <w:vMerge w:val="restart"/>
        </w:tcPr>
        <w:p w14:paraId="346DD6D7" w14:textId="70E3D694" w:rsidR="00DE3653" w:rsidRPr="00CD6B9A" w:rsidRDefault="00DE3653" w:rsidP="00F94A5C"/>
      </w:tc>
      <w:tc>
        <w:tcPr>
          <w:tcW w:w="1961" w:type="dxa"/>
        </w:tcPr>
        <w:p w14:paraId="3EA59076" w14:textId="5F6F6827" w:rsidR="00DE3653" w:rsidRPr="00F4192F" w:rsidRDefault="00DE3653" w:rsidP="00F94A5C">
          <w:pPr>
            <w:pStyle w:val="Eivli"/>
            <w:ind w:left="0"/>
            <w:jc w:val="right"/>
            <w:rPr>
              <w:b/>
              <w:sz w:val="20"/>
            </w:rPr>
          </w:pPr>
        </w:p>
      </w:tc>
      <w:tc>
        <w:tcPr>
          <w:tcW w:w="4819" w:type="dxa"/>
        </w:tcPr>
        <w:p w14:paraId="70A3C8AB" w14:textId="333D0959" w:rsidR="00DE3653" w:rsidRPr="00F4192F" w:rsidRDefault="00DE3653" w:rsidP="00F94A5C">
          <w:pPr>
            <w:pStyle w:val="Eivli"/>
            <w:ind w:left="0"/>
            <w:rPr>
              <w:b/>
              <w:sz w:val="20"/>
            </w:rPr>
          </w:pPr>
          <w:r>
            <w:rPr>
              <w:b/>
              <w:sz w:val="20"/>
            </w:rPr>
            <w:t>Palokatkosuunnitelma</w:t>
          </w:r>
        </w:p>
      </w:tc>
      <w:tc>
        <w:tcPr>
          <w:tcW w:w="851" w:type="dxa"/>
        </w:tcPr>
        <w:p w14:paraId="1399A7E3" w14:textId="37F0325C" w:rsidR="00DE3653" w:rsidRPr="00F4192F" w:rsidRDefault="00DE3653" w:rsidP="00F94A5C">
          <w:pPr>
            <w:pStyle w:val="Eivli"/>
            <w:tabs>
              <w:tab w:val="left" w:pos="735"/>
            </w:tabs>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Pr>
              <w:noProof/>
              <w:sz w:val="20"/>
            </w:rPr>
            <w:t>1</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Pr>
              <w:noProof/>
              <w:sz w:val="20"/>
            </w:rPr>
            <w:t>6</w:t>
          </w:r>
          <w:r w:rsidRPr="00F4192F">
            <w:rPr>
              <w:noProof/>
              <w:sz w:val="20"/>
            </w:rPr>
            <w:fldChar w:fldCharType="end"/>
          </w:r>
          <w:r w:rsidRPr="00F4192F">
            <w:rPr>
              <w:sz w:val="20"/>
            </w:rPr>
            <w:t>)</w:t>
          </w:r>
        </w:p>
      </w:tc>
    </w:tr>
    <w:tr w:rsidR="00DE3653" w14:paraId="401B0288" w14:textId="77777777" w:rsidTr="009529D2">
      <w:trPr>
        <w:cantSplit/>
        <w:trHeight w:hRule="exact" w:val="255"/>
      </w:trPr>
      <w:tc>
        <w:tcPr>
          <w:tcW w:w="2718" w:type="dxa"/>
          <w:vMerge/>
        </w:tcPr>
        <w:p w14:paraId="74F7517F" w14:textId="77777777" w:rsidR="00DE3653" w:rsidRDefault="00DE3653" w:rsidP="00F94A5C">
          <w:pPr>
            <w:jc w:val="center"/>
          </w:pPr>
        </w:p>
      </w:tc>
      <w:tc>
        <w:tcPr>
          <w:tcW w:w="7631" w:type="dxa"/>
          <w:gridSpan w:val="3"/>
        </w:tcPr>
        <w:p w14:paraId="128980B3" w14:textId="77777777" w:rsidR="00DE3653" w:rsidRDefault="00DE3653" w:rsidP="00F94A5C">
          <w:pPr>
            <w:pStyle w:val="Eivli"/>
            <w:ind w:left="0" w:right="142"/>
            <w:jc w:val="right"/>
          </w:pPr>
        </w:p>
      </w:tc>
    </w:tr>
    <w:tr w:rsidR="00DE3653" w14:paraId="1F55EE76" w14:textId="417BA2E6" w:rsidTr="009529D2">
      <w:trPr>
        <w:cantSplit/>
        <w:trHeight w:hRule="exact" w:val="255"/>
      </w:trPr>
      <w:tc>
        <w:tcPr>
          <w:tcW w:w="2718" w:type="dxa"/>
          <w:vMerge/>
        </w:tcPr>
        <w:p w14:paraId="673CFB63" w14:textId="77777777" w:rsidR="00DE3653" w:rsidRDefault="00DE3653" w:rsidP="00F94A5C"/>
      </w:tc>
      <w:tc>
        <w:tcPr>
          <w:tcW w:w="1961" w:type="dxa"/>
        </w:tcPr>
        <w:p w14:paraId="6D4F895F" w14:textId="24EF57FD" w:rsidR="00DE3653" w:rsidRPr="00EF0CF0" w:rsidRDefault="00DE3653" w:rsidP="00F94A5C">
          <w:pPr>
            <w:pStyle w:val="Eivli"/>
            <w:ind w:left="0" w:right="142"/>
            <w:jc w:val="center"/>
            <w:rPr>
              <w:sz w:val="20"/>
            </w:rPr>
          </w:pPr>
        </w:p>
      </w:tc>
      <w:sdt>
        <w:sdtPr>
          <w:rPr>
            <w:sz w:val="20"/>
          </w:rPr>
          <w:alias w:val="Julkaisupäivämäärä"/>
          <w:tag w:val=""/>
          <w:id w:val="-1625074497"/>
          <w:placeholder>
            <w:docPart w:val="E99CB6FDC1C64A33BCF5204ECA1E694B"/>
          </w:placeholder>
          <w:dataBinding w:prefixMappings="xmlns:ns0='http://schemas.microsoft.com/office/2006/coverPageProps' " w:xpath="/ns0:CoverPageProperties[1]/ns0:PublishDate[1]" w:storeItemID="{55AF091B-3C7A-41E3-B477-F2FDAA23CFDA}"/>
          <w:date w:fullDate="2020-07-27T00:00:00Z">
            <w:dateFormat w:val="d.M.yyyy"/>
            <w:lid w:val="fi-FI"/>
            <w:storeMappedDataAs w:val="dateTime"/>
            <w:calendar w:val="gregorian"/>
          </w:date>
        </w:sdtPr>
        <w:sdtContent>
          <w:tc>
            <w:tcPr>
              <w:tcW w:w="5670" w:type="dxa"/>
              <w:gridSpan w:val="2"/>
            </w:tcPr>
            <w:p w14:paraId="3F2526AC" w14:textId="075F1697" w:rsidR="00DE3653" w:rsidRPr="00EF0CF0" w:rsidRDefault="00DE3653" w:rsidP="00DE3653">
              <w:pPr>
                <w:pStyle w:val="Eivli"/>
                <w:ind w:left="0" w:right="142"/>
                <w:rPr>
                  <w:sz w:val="20"/>
                </w:rPr>
              </w:pPr>
              <w:r>
                <w:rPr>
                  <w:sz w:val="20"/>
                </w:rPr>
                <w:t>27.7.2020</w:t>
              </w:r>
            </w:p>
          </w:tc>
        </w:sdtContent>
      </w:sdt>
    </w:tr>
    <w:tr w:rsidR="00F94A5C" w14:paraId="69BCC0AC" w14:textId="77777777" w:rsidTr="009529D2">
      <w:trPr>
        <w:cantSplit/>
        <w:trHeight w:hRule="exact" w:val="255"/>
      </w:trPr>
      <w:tc>
        <w:tcPr>
          <w:tcW w:w="2718" w:type="dxa"/>
        </w:tcPr>
        <w:p w14:paraId="3EA9DC8A" w14:textId="77777777" w:rsidR="00F94A5C" w:rsidRDefault="00F94A5C" w:rsidP="00F94A5C"/>
      </w:tc>
      <w:tc>
        <w:tcPr>
          <w:tcW w:w="7631" w:type="dxa"/>
          <w:gridSpan w:val="3"/>
        </w:tcPr>
        <w:p w14:paraId="2EF78BD9" w14:textId="52AEB90F" w:rsidR="00F94A5C" w:rsidRPr="00EF0CF0" w:rsidRDefault="00F94A5C" w:rsidP="00F94A5C">
          <w:pPr>
            <w:pStyle w:val="Eivli"/>
            <w:ind w:left="0" w:right="142"/>
            <w:jc w:val="right"/>
            <w:rPr>
              <w:sz w:val="20"/>
            </w:rPr>
          </w:pPr>
        </w:p>
      </w:tc>
    </w:tr>
  </w:tbl>
  <w:p w14:paraId="09387336" w14:textId="6BB62B28" w:rsidR="00747B25" w:rsidRDefault="00B05EAC" w:rsidP="003F5F81">
    <w:pPr>
      <w:rPr>
        <w:rFonts w:eastAsia="Arial" w:cs="Arial"/>
        <w:noProof/>
        <w:szCs w:val="22"/>
      </w:rPr>
    </w:pPr>
  </w:p>
  <w:p w14:paraId="55A8813C" w14:textId="77777777" w:rsidR="00747B25" w:rsidRDefault="00B05EAC" w:rsidP="003F5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CAD"/>
    <w:multiLevelType w:val="hybridMultilevel"/>
    <w:tmpl w:val="B9125ED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8425B8"/>
    <w:multiLevelType w:val="multilevel"/>
    <w:tmpl w:val="35EAACC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2FB564AB"/>
    <w:multiLevelType w:val="hybridMultilevel"/>
    <w:tmpl w:val="8B8ABB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3F73722"/>
    <w:multiLevelType w:val="hybridMultilevel"/>
    <w:tmpl w:val="ECC8688C"/>
    <w:lvl w:ilvl="0" w:tplc="EBEEAB30">
      <w:start w:val="1"/>
      <w:numFmt w:val="decimal"/>
      <w:lvlText w:val="Liite %1"/>
      <w:lvlJc w:val="left"/>
      <w:pPr>
        <w:ind w:left="1996" w:hanging="360"/>
      </w:pPr>
      <w:rPr>
        <w:rFonts w:hint="default"/>
      </w:r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4" w15:restartNumberingAfterBreak="0">
    <w:nsid w:val="379639F0"/>
    <w:multiLevelType w:val="hybridMultilevel"/>
    <w:tmpl w:val="D90426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015D0B"/>
    <w:multiLevelType w:val="hybridMultilevel"/>
    <w:tmpl w:val="4962B11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A957CB8"/>
    <w:multiLevelType w:val="multilevel"/>
    <w:tmpl w:val="165E92D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2FE2036"/>
    <w:multiLevelType w:val="hybridMultilevel"/>
    <w:tmpl w:val="E3A827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B7D2E7F"/>
    <w:multiLevelType w:val="hybridMultilevel"/>
    <w:tmpl w:val="04D0ECEA"/>
    <w:lvl w:ilvl="0" w:tplc="040B000F">
      <w:start w:val="1"/>
      <w:numFmt w:val="decimal"/>
      <w:lvlText w:val="%1."/>
      <w:lvlJc w:val="left"/>
      <w:pPr>
        <w:ind w:left="2028" w:hanging="360"/>
      </w:pPr>
    </w:lvl>
    <w:lvl w:ilvl="1" w:tplc="040B0019" w:tentative="1">
      <w:start w:val="1"/>
      <w:numFmt w:val="lowerLetter"/>
      <w:lvlText w:val="%2."/>
      <w:lvlJc w:val="left"/>
      <w:pPr>
        <w:ind w:left="2748" w:hanging="360"/>
      </w:pPr>
    </w:lvl>
    <w:lvl w:ilvl="2" w:tplc="040B001B" w:tentative="1">
      <w:start w:val="1"/>
      <w:numFmt w:val="lowerRoman"/>
      <w:lvlText w:val="%3."/>
      <w:lvlJc w:val="right"/>
      <w:pPr>
        <w:ind w:left="3468" w:hanging="180"/>
      </w:pPr>
    </w:lvl>
    <w:lvl w:ilvl="3" w:tplc="040B000F" w:tentative="1">
      <w:start w:val="1"/>
      <w:numFmt w:val="decimal"/>
      <w:lvlText w:val="%4."/>
      <w:lvlJc w:val="left"/>
      <w:pPr>
        <w:ind w:left="4188" w:hanging="360"/>
      </w:pPr>
    </w:lvl>
    <w:lvl w:ilvl="4" w:tplc="040B0019" w:tentative="1">
      <w:start w:val="1"/>
      <w:numFmt w:val="lowerLetter"/>
      <w:lvlText w:val="%5."/>
      <w:lvlJc w:val="left"/>
      <w:pPr>
        <w:ind w:left="4908" w:hanging="360"/>
      </w:pPr>
    </w:lvl>
    <w:lvl w:ilvl="5" w:tplc="040B001B" w:tentative="1">
      <w:start w:val="1"/>
      <w:numFmt w:val="lowerRoman"/>
      <w:lvlText w:val="%6."/>
      <w:lvlJc w:val="right"/>
      <w:pPr>
        <w:ind w:left="5628" w:hanging="180"/>
      </w:pPr>
    </w:lvl>
    <w:lvl w:ilvl="6" w:tplc="040B000F" w:tentative="1">
      <w:start w:val="1"/>
      <w:numFmt w:val="decimal"/>
      <w:lvlText w:val="%7."/>
      <w:lvlJc w:val="left"/>
      <w:pPr>
        <w:ind w:left="6348" w:hanging="360"/>
      </w:pPr>
    </w:lvl>
    <w:lvl w:ilvl="7" w:tplc="040B0019" w:tentative="1">
      <w:start w:val="1"/>
      <w:numFmt w:val="lowerLetter"/>
      <w:lvlText w:val="%8."/>
      <w:lvlJc w:val="left"/>
      <w:pPr>
        <w:ind w:left="7068" w:hanging="360"/>
      </w:pPr>
    </w:lvl>
    <w:lvl w:ilvl="8" w:tplc="040B001B" w:tentative="1">
      <w:start w:val="1"/>
      <w:numFmt w:val="lowerRoman"/>
      <w:lvlText w:val="%9."/>
      <w:lvlJc w:val="right"/>
      <w:pPr>
        <w:ind w:left="7788" w:hanging="180"/>
      </w:p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D4"/>
    <w:rsid w:val="000026F6"/>
    <w:rsid w:val="00095AB8"/>
    <w:rsid w:val="000A71A7"/>
    <w:rsid w:val="000D4B65"/>
    <w:rsid w:val="001166CD"/>
    <w:rsid w:val="001170CB"/>
    <w:rsid w:val="00151EC1"/>
    <w:rsid w:val="001C2AD4"/>
    <w:rsid w:val="00201546"/>
    <w:rsid w:val="00203241"/>
    <w:rsid w:val="0025313B"/>
    <w:rsid w:val="002A21AF"/>
    <w:rsid w:val="00341926"/>
    <w:rsid w:val="00355EEA"/>
    <w:rsid w:val="003B191E"/>
    <w:rsid w:val="003D4192"/>
    <w:rsid w:val="003E4756"/>
    <w:rsid w:val="00507DB0"/>
    <w:rsid w:val="005379C0"/>
    <w:rsid w:val="00596C09"/>
    <w:rsid w:val="005D11F4"/>
    <w:rsid w:val="005D6527"/>
    <w:rsid w:val="006014FD"/>
    <w:rsid w:val="00614345"/>
    <w:rsid w:val="0061597E"/>
    <w:rsid w:val="006844BF"/>
    <w:rsid w:val="006B4006"/>
    <w:rsid w:val="006F0586"/>
    <w:rsid w:val="00722A3C"/>
    <w:rsid w:val="007C448E"/>
    <w:rsid w:val="008C2C86"/>
    <w:rsid w:val="00916168"/>
    <w:rsid w:val="00923EB6"/>
    <w:rsid w:val="009375AD"/>
    <w:rsid w:val="009529D2"/>
    <w:rsid w:val="009C1505"/>
    <w:rsid w:val="009D5CCA"/>
    <w:rsid w:val="00A16899"/>
    <w:rsid w:val="00A1709C"/>
    <w:rsid w:val="00A26A87"/>
    <w:rsid w:val="00A40EF4"/>
    <w:rsid w:val="00A44FA8"/>
    <w:rsid w:val="00AC44EC"/>
    <w:rsid w:val="00B04F42"/>
    <w:rsid w:val="00B1312D"/>
    <w:rsid w:val="00B141D5"/>
    <w:rsid w:val="00B87568"/>
    <w:rsid w:val="00BA1B1A"/>
    <w:rsid w:val="00BC48E5"/>
    <w:rsid w:val="00BC4B2A"/>
    <w:rsid w:val="00BC6058"/>
    <w:rsid w:val="00BE495F"/>
    <w:rsid w:val="00BE7526"/>
    <w:rsid w:val="00C0335B"/>
    <w:rsid w:val="00C05F2B"/>
    <w:rsid w:val="00C20C17"/>
    <w:rsid w:val="00C67550"/>
    <w:rsid w:val="00D02C0D"/>
    <w:rsid w:val="00D06979"/>
    <w:rsid w:val="00D42F23"/>
    <w:rsid w:val="00D615C5"/>
    <w:rsid w:val="00D72725"/>
    <w:rsid w:val="00DB6DB2"/>
    <w:rsid w:val="00DE3653"/>
    <w:rsid w:val="00E3493F"/>
    <w:rsid w:val="00E52E46"/>
    <w:rsid w:val="00E74980"/>
    <w:rsid w:val="00EA6EE6"/>
    <w:rsid w:val="00EB10DF"/>
    <w:rsid w:val="00EB77F0"/>
    <w:rsid w:val="00F31443"/>
    <w:rsid w:val="00F57049"/>
    <w:rsid w:val="00F81B25"/>
    <w:rsid w:val="00F94A5C"/>
    <w:rsid w:val="00FB5BDD"/>
    <w:rsid w:val="00FD6328"/>
    <w:rsid w:val="00FE599C"/>
    <w:rsid w:val="00FE7F0F"/>
    <w:rsid w:val="00FF5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D54EE5"/>
  <w15:chartTrackingRefBased/>
  <w15:docId w15:val="{3833A2CE-E26C-46C6-9FBD-BC07B5AD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79C0"/>
    <w:pPr>
      <w:spacing w:after="0" w:line="240" w:lineRule="auto"/>
    </w:pPr>
    <w:rPr>
      <w:rFonts w:eastAsia="Times New Roman" w:cs="Times New Roman"/>
      <w:szCs w:val="20"/>
      <w:lang w:eastAsia="fi-FI"/>
    </w:rPr>
  </w:style>
  <w:style w:type="paragraph" w:styleId="Otsikko1">
    <w:name w:val="heading 1"/>
    <w:basedOn w:val="Otsikko2"/>
    <w:next w:val="Normaali"/>
    <w:link w:val="Otsikko1Char"/>
    <w:qFormat/>
    <w:rsid w:val="001C2AD4"/>
    <w:pPr>
      <w:numPr>
        <w:ilvl w:val="0"/>
      </w:numPr>
      <w:outlineLvl w:val="0"/>
    </w:pPr>
    <w:rPr>
      <w:sz w:val="28"/>
    </w:rPr>
  </w:style>
  <w:style w:type="paragraph" w:styleId="Otsikko2">
    <w:name w:val="heading 2"/>
    <w:basedOn w:val="Otsikko3"/>
    <w:next w:val="Normaali"/>
    <w:link w:val="Otsikko2Char"/>
    <w:qFormat/>
    <w:rsid w:val="00DE3653"/>
    <w:pPr>
      <w:numPr>
        <w:ilvl w:val="1"/>
      </w:numPr>
      <w:outlineLvl w:val="1"/>
    </w:pPr>
  </w:style>
  <w:style w:type="paragraph" w:styleId="Otsikko3">
    <w:name w:val="heading 3"/>
    <w:basedOn w:val="Otsikko4"/>
    <w:next w:val="Normaali"/>
    <w:link w:val="Otsikko3Char"/>
    <w:qFormat/>
    <w:rsid w:val="00DE3653"/>
    <w:pPr>
      <w:numPr>
        <w:ilvl w:val="2"/>
      </w:numPr>
      <w:outlineLvl w:val="2"/>
    </w:pPr>
    <w:rPr>
      <w:b/>
    </w:rPr>
  </w:style>
  <w:style w:type="paragraph" w:styleId="Otsikko4">
    <w:name w:val="heading 4"/>
    <w:basedOn w:val="Normaali"/>
    <w:next w:val="Normaali"/>
    <w:link w:val="Otsikko4Char"/>
    <w:qFormat/>
    <w:rsid w:val="001C2AD4"/>
    <w:pPr>
      <w:keepNext/>
      <w:numPr>
        <w:ilvl w:val="3"/>
        <w:numId w:val="9"/>
      </w:numPr>
      <w:spacing w:before="240" w:after="120"/>
      <w:outlineLvl w:val="3"/>
    </w:pPr>
    <w:rPr>
      <w:bCs/>
      <w:szCs w:val="28"/>
    </w:rPr>
  </w:style>
  <w:style w:type="paragraph" w:styleId="Otsikko5">
    <w:name w:val="heading 5"/>
    <w:basedOn w:val="Normaali"/>
    <w:next w:val="Normaali"/>
    <w:link w:val="Otsikko5Char"/>
    <w:qFormat/>
    <w:rsid w:val="001C2AD4"/>
    <w:pPr>
      <w:numPr>
        <w:ilvl w:val="4"/>
        <w:numId w:val="9"/>
      </w:numPr>
      <w:spacing w:before="160" w:after="120"/>
      <w:outlineLvl w:val="4"/>
    </w:pPr>
    <w:rPr>
      <w:i/>
    </w:rPr>
  </w:style>
  <w:style w:type="paragraph" w:styleId="Otsikko6">
    <w:name w:val="heading 6"/>
    <w:basedOn w:val="Normaali"/>
    <w:next w:val="Normaali"/>
    <w:link w:val="Otsikko6Char"/>
    <w:uiPriority w:val="9"/>
    <w:semiHidden/>
    <w:unhideWhenUsed/>
    <w:qFormat/>
    <w:rsid w:val="001C2AD4"/>
    <w:pPr>
      <w:numPr>
        <w:ilvl w:val="5"/>
        <w:numId w:val="9"/>
      </w:numPr>
      <w:spacing w:before="240" w:after="60"/>
      <w:outlineLvl w:val="5"/>
    </w:pPr>
    <w:rPr>
      <w:rFonts w:ascii="Calibri" w:hAnsi="Calibri"/>
      <w:b/>
      <w:bCs/>
      <w:szCs w:val="22"/>
    </w:rPr>
  </w:style>
  <w:style w:type="paragraph" w:styleId="Otsikko7">
    <w:name w:val="heading 7"/>
    <w:basedOn w:val="Normaali"/>
    <w:next w:val="Normaali"/>
    <w:link w:val="Otsikko7Char"/>
    <w:uiPriority w:val="9"/>
    <w:semiHidden/>
    <w:unhideWhenUsed/>
    <w:qFormat/>
    <w:rsid w:val="001C2AD4"/>
    <w:pPr>
      <w:numPr>
        <w:ilvl w:val="6"/>
        <w:numId w:val="9"/>
      </w:numPr>
      <w:spacing w:before="240" w:after="60"/>
      <w:outlineLvl w:val="6"/>
    </w:pPr>
    <w:rPr>
      <w:rFonts w:ascii="Calibri" w:hAnsi="Calibri"/>
      <w:szCs w:val="24"/>
    </w:rPr>
  </w:style>
  <w:style w:type="paragraph" w:styleId="Otsikko8">
    <w:name w:val="heading 8"/>
    <w:basedOn w:val="Normaali"/>
    <w:next w:val="Normaali"/>
    <w:link w:val="Otsikko8Char"/>
    <w:uiPriority w:val="9"/>
    <w:semiHidden/>
    <w:unhideWhenUsed/>
    <w:qFormat/>
    <w:rsid w:val="001C2AD4"/>
    <w:pPr>
      <w:numPr>
        <w:ilvl w:val="7"/>
        <w:numId w:val="9"/>
      </w:numPr>
      <w:spacing w:before="240" w:after="60"/>
      <w:outlineLvl w:val="7"/>
    </w:pPr>
    <w:rPr>
      <w:rFonts w:ascii="Calibri" w:hAnsi="Calibri"/>
      <w:i/>
      <w:iCs/>
      <w:szCs w:val="24"/>
    </w:rPr>
  </w:style>
  <w:style w:type="paragraph" w:styleId="Otsikko9">
    <w:name w:val="heading 9"/>
    <w:basedOn w:val="Normaali"/>
    <w:next w:val="Normaali"/>
    <w:link w:val="Otsikko9Char"/>
    <w:uiPriority w:val="9"/>
    <w:semiHidden/>
    <w:unhideWhenUsed/>
    <w:qFormat/>
    <w:rsid w:val="001C2AD4"/>
    <w:pPr>
      <w:numPr>
        <w:ilvl w:val="8"/>
        <w:numId w:val="9"/>
      </w:numPr>
      <w:spacing w:before="240" w:after="60"/>
      <w:outlineLvl w:val="8"/>
    </w:pPr>
    <w:rPr>
      <w:rFonts w:ascii="Cambria" w:hAnsi="Cambria"/>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C2AD4"/>
    <w:rPr>
      <w:rFonts w:ascii="Arial" w:eastAsia="Times New Roman" w:hAnsi="Arial" w:cs="Times New Roman"/>
      <w:b/>
      <w:bCs/>
      <w:sz w:val="28"/>
      <w:szCs w:val="28"/>
      <w:lang w:eastAsia="fi-FI"/>
    </w:rPr>
  </w:style>
  <w:style w:type="character" w:customStyle="1" w:styleId="Otsikko2Char">
    <w:name w:val="Otsikko 2 Char"/>
    <w:basedOn w:val="Kappaleenoletusfontti"/>
    <w:link w:val="Otsikko2"/>
    <w:rsid w:val="00DE3653"/>
    <w:rPr>
      <w:rFonts w:eastAsia="Times New Roman" w:cs="Times New Roman"/>
      <w:b/>
      <w:bCs/>
      <w:szCs w:val="28"/>
      <w:lang w:eastAsia="fi-FI"/>
    </w:rPr>
  </w:style>
  <w:style w:type="character" w:customStyle="1" w:styleId="Otsikko3Char">
    <w:name w:val="Otsikko 3 Char"/>
    <w:basedOn w:val="Kappaleenoletusfontti"/>
    <w:link w:val="Otsikko3"/>
    <w:rsid w:val="00DE3653"/>
    <w:rPr>
      <w:rFonts w:eastAsia="Times New Roman" w:cs="Times New Roman"/>
      <w:b/>
      <w:bCs/>
      <w:szCs w:val="28"/>
      <w:lang w:eastAsia="fi-FI"/>
    </w:rPr>
  </w:style>
  <w:style w:type="character" w:customStyle="1" w:styleId="Otsikko4Char">
    <w:name w:val="Otsikko 4 Char"/>
    <w:basedOn w:val="Kappaleenoletusfontti"/>
    <w:link w:val="Otsikko4"/>
    <w:rsid w:val="001C2AD4"/>
    <w:rPr>
      <w:rFonts w:ascii="Arial" w:eastAsia="Times New Roman" w:hAnsi="Arial" w:cs="Times New Roman"/>
      <w:bCs/>
      <w:sz w:val="20"/>
      <w:szCs w:val="28"/>
      <w:lang w:eastAsia="fi-FI"/>
    </w:rPr>
  </w:style>
  <w:style w:type="character" w:customStyle="1" w:styleId="Otsikko5Char">
    <w:name w:val="Otsikko 5 Char"/>
    <w:basedOn w:val="Kappaleenoletusfontti"/>
    <w:link w:val="Otsikko5"/>
    <w:rsid w:val="001C2AD4"/>
    <w:rPr>
      <w:rFonts w:ascii="Arial" w:eastAsia="Times New Roman" w:hAnsi="Arial" w:cs="Times New Roman"/>
      <w:i/>
      <w:sz w:val="20"/>
      <w:szCs w:val="20"/>
      <w:lang w:eastAsia="fi-FI"/>
    </w:rPr>
  </w:style>
  <w:style w:type="character" w:customStyle="1" w:styleId="Otsikko6Char">
    <w:name w:val="Otsikko 6 Char"/>
    <w:basedOn w:val="Kappaleenoletusfontti"/>
    <w:link w:val="Otsikko6"/>
    <w:uiPriority w:val="9"/>
    <w:semiHidden/>
    <w:rsid w:val="001C2AD4"/>
    <w:rPr>
      <w:rFonts w:ascii="Calibri" w:eastAsia="Times New Roman" w:hAnsi="Calibri" w:cs="Times New Roman"/>
      <w:b/>
      <w:bCs/>
      <w:lang w:eastAsia="fi-FI"/>
    </w:rPr>
  </w:style>
  <w:style w:type="character" w:customStyle="1" w:styleId="Otsikko7Char">
    <w:name w:val="Otsikko 7 Char"/>
    <w:basedOn w:val="Kappaleenoletusfontti"/>
    <w:link w:val="Otsikko7"/>
    <w:uiPriority w:val="9"/>
    <w:semiHidden/>
    <w:rsid w:val="001C2AD4"/>
    <w:rPr>
      <w:rFonts w:ascii="Calibri" w:eastAsia="Times New Roman" w:hAnsi="Calibri" w:cs="Times New Roman"/>
      <w:sz w:val="20"/>
      <w:szCs w:val="24"/>
      <w:lang w:eastAsia="fi-FI"/>
    </w:rPr>
  </w:style>
  <w:style w:type="character" w:customStyle="1" w:styleId="Otsikko8Char">
    <w:name w:val="Otsikko 8 Char"/>
    <w:basedOn w:val="Kappaleenoletusfontti"/>
    <w:link w:val="Otsikko8"/>
    <w:uiPriority w:val="9"/>
    <w:semiHidden/>
    <w:rsid w:val="001C2AD4"/>
    <w:rPr>
      <w:rFonts w:ascii="Calibri" w:eastAsia="Times New Roman" w:hAnsi="Calibri" w:cs="Times New Roman"/>
      <w:i/>
      <w:iCs/>
      <w:sz w:val="20"/>
      <w:szCs w:val="24"/>
      <w:lang w:eastAsia="fi-FI"/>
    </w:rPr>
  </w:style>
  <w:style w:type="character" w:customStyle="1" w:styleId="Otsikko9Char">
    <w:name w:val="Otsikko 9 Char"/>
    <w:basedOn w:val="Kappaleenoletusfontti"/>
    <w:link w:val="Otsikko9"/>
    <w:uiPriority w:val="9"/>
    <w:semiHidden/>
    <w:rsid w:val="001C2AD4"/>
    <w:rPr>
      <w:rFonts w:ascii="Cambria" w:eastAsia="Times New Roman" w:hAnsi="Cambria" w:cs="Times New Roman"/>
      <w:lang w:eastAsia="fi-FI"/>
    </w:rPr>
  </w:style>
  <w:style w:type="paragraph" w:styleId="Yltunniste">
    <w:name w:val="header"/>
    <w:basedOn w:val="Normaali"/>
    <w:link w:val="YltunnisteChar"/>
    <w:rsid w:val="001C2AD4"/>
    <w:pPr>
      <w:tabs>
        <w:tab w:val="center" w:pos="4819"/>
        <w:tab w:val="right" w:pos="9638"/>
      </w:tabs>
    </w:pPr>
  </w:style>
  <w:style w:type="character" w:customStyle="1" w:styleId="YltunnisteChar">
    <w:name w:val="Ylätunniste Char"/>
    <w:basedOn w:val="Kappaleenoletusfontti"/>
    <w:link w:val="Yltunniste"/>
    <w:rsid w:val="001C2AD4"/>
    <w:rPr>
      <w:rFonts w:ascii="Arial" w:eastAsia="Times New Roman" w:hAnsi="Arial" w:cs="Times New Roman"/>
      <w:sz w:val="20"/>
      <w:szCs w:val="20"/>
      <w:lang w:eastAsia="fi-FI"/>
    </w:rPr>
  </w:style>
  <w:style w:type="paragraph" w:styleId="Alatunniste">
    <w:name w:val="footer"/>
    <w:basedOn w:val="Normaali"/>
    <w:link w:val="AlatunnisteChar"/>
    <w:rsid w:val="001C2AD4"/>
    <w:pPr>
      <w:tabs>
        <w:tab w:val="center" w:pos="4819"/>
        <w:tab w:val="right" w:pos="9638"/>
      </w:tabs>
    </w:pPr>
    <w:rPr>
      <w:sz w:val="16"/>
    </w:rPr>
  </w:style>
  <w:style w:type="character" w:customStyle="1" w:styleId="AlatunnisteChar">
    <w:name w:val="Alatunniste Char"/>
    <w:basedOn w:val="Kappaleenoletusfontti"/>
    <w:link w:val="Alatunniste"/>
    <w:rsid w:val="001C2AD4"/>
    <w:rPr>
      <w:rFonts w:ascii="Arial" w:eastAsia="Times New Roman" w:hAnsi="Arial" w:cs="Times New Roman"/>
      <w:sz w:val="16"/>
      <w:szCs w:val="20"/>
      <w:lang w:eastAsia="fi-FI"/>
    </w:rPr>
  </w:style>
  <w:style w:type="character" w:styleId="Sivunumero">
    <w:name w:val="page number"/>
    <w:basedOn w:val="Kappaleenoletusfontti"/>
    <w:rsid w:val="001C2AD4"/>
  </w:style>
  <w:style w:type="paragraph" w:customStyle="1" w:styleId="YLTUNNISTE0">
    <w:name w:val="YLÄTUNNISTE"/>
    <w:basedOn w:val="Normaali"/>
    <w:rsid w:val="001C2AD4"/>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rsid w:val="001C2AD4"/>
    <w:pPr>
      <w:tabs>
        <w:tab w:val="left" w:pos="1304"/>
        <w:tab w:val="left" w:pos="2608"/>
        <w:tab w:val="left" w:pos="3912"/>
        <w:tab w:val="left" w:pos="5216"/>
        <w:tab w:val="left" w:pos="6521"/>
        <w:tab w:val="left" w:pos="7825"/>
        <w:tab w:val="left" w:pos="9129"/>
      </w:tabs>
    </w:pPr>
    <w:rPr>
      <w:position w:val="-22"/>
      <w:sz w:val="16"/>
    </w:rPr>
  </w:style>
  <w:style w:type="paragraph" w:customStyle="1" w:styleId="KANSIOTSIKKO">
    <w:name w:val="KANSIOTSIKKO"/>
    <w:basedOn w:val="Normaali"/>
    <w:rsid w:val="001C2AD4"/>
    <w:pPr>
      <w:ind w:left="3289"/>
    </w:pPr>
    <w:rPr>
      <w:b/>
      <w:sz w:val="44"/>
    </w:rPr>
  </w:style>
  <w:style w:type="paragraph" w:styleId="Sisluet1">
    <w:name w:val="toc 1"/>
    <w:basedOn w:val="Normaali"/>
    <w:next w:val="Normaali"/>
    <w:autoRedefine/>
    <w:uiPriority w:val="39"/>
    <w:qFormat/>
    <w:rsid w:val="005379C0"/>
    <w:pPr>
      <w:tabs>
        <w:tab w:val="left" w:pos="480"/>
        <w:tab w:val="right" w:leader="dot" w:pos="10195"/>
      </w:tabs>
    </w:pPr>
    <w:rPr>
      <w:rFonts w:asciiTheme="majorHAnsi" w:hAnsiTheme="majorHAnsi"/>
      <w:b/>
      <w:bCs/>
      <w:iCs/>
      <w:szCs w:val="24"/>
    </w:rPr>
  </w:style>
  <w:style w:type="paragraph" w:styleId="Sisluet2">
    <w:name w:val="toc 2"/>
    <w:basedOn w:val="Normaali"/>
    <w:next w:val="Normaali"/>
    <w:autoRedefine/>
    <w:uiPriority w:val="39"/>
    <w:qFormat/>
    <w:rsid w:val="005379C0"/>
    <w:pPr>
      <w:tabs>
        <w:tab w:val="left" w:pos="960"/>
        <w:tab w:val="right" w:leader="dot" w:pos="10195"/>
      </w:tabs>
      <w:ind w:left="482"/>
    </w:pPr>
    <w:rPr>
      <w:rFonts w:asciiTheme="majorHAnsi" w:hAnsiTheme="majorHAnsi"/>
      <w:bCs/>
      <w:szCs w:val="22"/>
    </w:rPr>
  </w:style>
  <w:style w:type="character" w:styleId="Hyperlinkki">
    <w:name w:val="Hyperlink"/>
    <w:uiPriority w:val="99"/>
    <w:rsid w:val="001C2AD4"/>
    <w:rPr>
      <w:color w:val="0000FF"/>
      <w:u w:val="single"/>
    </w:rPr>
  </w:style>
  <w:style w:type="paragraph" w:styleId="Luettelokappale">
    <w:name w:val="List Paragraph"/>
    <w:basedOn w:val="Normaali"/>
    <w:uiPriority w:val="34"/>
    <w:qFormat/>
    <w:rsid w:val="001C2AD4"/>
  </w:style>
  <w:style w:type="paragraph" w:styleId="Eivli">
    <w:name w:val="No Spacing"/>
    <w:uiPriority w:val="1"/>
    <w:qFormat/>
    <w:rsid w:val="001C2AD4"/>
    <w:pPr>
      <w:spacing w:after="0" w:line="240" w:lineRule="auto"/>
      <w:ind w:left="1276"/>
    </w:pPr>
    <w:rPr>
      <w:rFonts w:ascii="Arial" w:eastAsia="Times New Roman" w:hAnsi="Arial" w:cs="Times New Roman"/>
      <w:sz w:val="24"/>
      <w:szCs w:val="20"/>
      <w:lang w:eastAsia="fi-FI"/>
    </w:rPr>
  </w:style>
  <w:style w:type="character" w:styleId="Paikkamerkkiteksti">
    <w:name w:val="Placeholder Text"/>
    <w:basedOn w:val="Kappaleenoletusfontti"/>
    <w:uiPriority w:val="99"/>
    <w:semiHidden/>
    <w:rsid w:val="001C2AD4"/>
    <w:rPr>
      <w:color w:val="808080"/>
    </w:rPr>
  </w:style>
  <w:style w:type="table" w:customStyle="1" w:styleId="TaulukkoRuudukko2">
    <w:name w:val="Taulukko Ruudukko2"/>
    <w:basedOn w:val="Normaalitaulukko"/>
    <w:next w:val="TaulukkoRuudukko"/>
    <w:rsid w:val="001C2AD4"/>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1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autoRedefine/>
    <w:uiPriority w:val="39"/>
    <w:unhideWhenUsed/>
    <w:rsid w:val="005379C0"/>
    <w:pPr>
      <w:ind w:left="964"/>
    </w:pPr>
    <w:rPr>
      <w:rFonts w:asciiTheme="majorHAnsi" w:hAnsiTheme="majorHAnsi"/>
    </w:rPr>
  </w:style>
  <w:style w:type="paragraph" w:styleId="Sisllysluettelonotsikko">
    <w:name w:val="TOC Heading"/>
    <w:basedOn w:val="Otsikko1"/>
    <w:next w:val="Normaali"/>
    <w:uiPriority w:val="39"/>
    <w:unhideWhenUsed/>
    <w:qFormat/>
    <w:rsid w:val="005379C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6789BFB024BA288D4C0B9A8B4E694"/>
        <w:category>
          <w:name w:val="Yleiset"/>
          <w:gallery w:val="placeholder"/>
        </w:category>
        <w:types>
          <w:type w:val="bbPlcHdr"/>
        </w:types>
        <w:behaviors>
          <w:behavior w:val="content"/>
        </w:behaviors>
        <w:guid w:val="{1C16E4ED-AF17-4D13-A343-97B987ED587B}"/>
      </w:docPartPr>
      <w:docPartBody>
        <w:p w:rsidR="00146DB3" w:rsidRDefault="00632FAE" w:rsidP="00632FAE">
          <w:pPr>
            <w:pStyle w:val="6AB6789BFB024BA288D4C0B9A8B4E694"/>
          </w:pPr>
          <w:r w:rsidRPr="00C12BF9">
            <w:rPr>
              <w:rStyle w:val="Paikkamerkkiteksti"/>
            </w:rPr>
            <w:t>[Otsikko]</w:t>
          </w:r>
        </w:p>
      </w:docPartBody>
    </w:docPart>
    <w:docPart>
      <w:docPartPr>
        <w:name w:val="B71419E8BA4E4C9C9C482F11021C5D5E"/>
        <w:category>
          <w:name w:val="Yleiset"/>
          <w:gallery w:val="placeholder"/>
        </w:category>
        <w:types>
          <w:type w:val="bbPlcHdr"/>
        </w:types>
        <w:behaviors>
          <w:behavior w:val="content"/>
        </w:behaviors>
        <w:guid w:val="{B9F50259-8586-4BFA-8959-B06A25C8B339}"/>
      </w:docPartPr>
      <w:docPartBody>
        <w:p w:rsidR="00146DB3" w:rsidRDefault="00632FAE" w:rsidP="00632FAE">
          <w:pPr>
            <w:pStyle w:val="B71419E8BA4E4C9C9C482F11021C5D5E"/>
          </w:pPr>
          <w:r w:rsidRPr="00492850">
            <w:rPr>
              <w:rStyle w:val="Paikkamerkkiteksti"/>
            </w:rPr>
            <w:t>[Julkaisupäivämäärä]</w:t>
          </w:r>
        </w:p>
      </w:docPartBody>
    </w:docPart>
    <w:docPart>
      <w:docPartPr>
        <w:name w:val="F3FB1B9042684DCF855D9EE40263B4E4"/>
        <w:category>
          <w:name w:val="Yleiset"/>
          <w:gallery w:val="placeholder"/>
        </w:category>
        <w:types>
          <w:type w:val="bbPlcHdr"/>
        </w:types>
        <w:behaviors>
          <w:behavior w:val="content"/>
        </w:behaviors>
        <w:guid w:val="{680D5900-406B-48B5-A05A-AFAD855A8856}"/>
      </w:docPartPr>
      <w:docPartBody>
        <w:p w:rsidR="00146DB3" w:rsidRDefault="00632FAE" w:rsidP="00632FAE">
          <w:pPr>
            <w:pStyle w:val="F3FB1B9042684DCF855D9EE40263B4E4"/>
          </w:pPr>
          <w:r w:rsidRPr="00C12BF9">
            <w:rPr>
              <w:rStyle w:val="Paikkamerkkiteksti"/>
            </w:rPr>
            <w:t>[Julkaisupäivämäärä]</w:t>
          </w:r>
        </w:p>
      </w:docPartBody>
    </w:docPart>
    <w:docPart>
      <w:docPartPr>
        <w:name w:val="E99CB6FDC1C64A33BCF5204ECA1E694B"/>
        <w:category>
          <w:name w:val="Yleiset"/>
          <w:gallery w:val="placeholder"/>
        </w:category>
        <w:types>
          <w:type w:val="bbPlcHdr"/>
        </w:types>
        <w:behaviors>
          <w:behavior w:val="content"/>
        </w:behaviors>
        <w:guid w:val="{8A964ED6-1A30-4345-AF28-9E1AC0503D07}"/>
      </w:docPartPr>
      <w:docPartBody>
        <w:p w:rsidR="00000000" w:rsidRDefault="00F368F1" w:rsidP="00F368F1">
          <w:pPr>
            <w:pStyle w:val="E99CB6FDC1C64A33BCF5204ECA1E694B"/>
          </w:pPr>
          <w:r w:rsidRPr="00C12BF9">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AE"/>
    <w:rsid w:val="00146DB3"/>
    <w:rsid w:val="00632FAE"/>
    <w:rsid w:val="008C7D25"/>
    <w:rsid w:val="00F368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368F1"/>
    <w:rPr>
      <w:color w:val="808080"/>
    </w:rPr>
  </w:style>
  <w:style w:type="paragraph" w:customStyle="1" w:styleId="6AB6789BFB024BA288D4C0B9A8B4E694">
    <w:name w:val="6AB6789BFB024BA288D4C0B9A8B4E694"/>
    <w:rsid w:val="00632FAE"/>
  </w:style>
  <w:style w:type="paragraph" w:customStyle="1" w:styleId="B71419E8BA4E4C9C9C482F11021C5D5E">
    <w:name w:val="B71419E8BA4E4C9C9C482F11021C5D5E"/>
    <w:rsid w:val="00632FAE"/>
  </w:style>
  <w:style w:type="paragraph" w:customStyle="1" w:styleId="F3FB1B9042684DCF855D9EE40263B4E4">
    <w:name w:val="F3FB1B9042684DCF855D9EE40263B4E4"/>
    <w:rsid w:val="00632FAE"/>
  </w:style>
  <w:style w:type="paragraph" w:customStyle="1" w:styleId="34FBE651FBB943829ADC9C43D86AAB5E">
    <w:name w:val="34FBE651FBB943829ADC9C43D86AAB5E"/>
    <w:rsid w:val="00632FAE"/>
  </w:style>
  <w:style w:type="paragraph" w:customStyle="1" w:styleId="FA62101E75CD482298A16E76D6832F27">
    <w:name w:val="FA62101E75CD482298A16E76D6832F27"/>
    <w:rsid w:val="00632FAE"/>
  </w:style>
  <w:style w:type="paragraph" w:customStyle="1" w:styleId="AFD173F9F1EF4B67AA50EBF02FFC898E">
    <w:name w:val="AFD173F9F1EF4B67AA50EBF02FFC898E"/>
    <w:rsid w:val="00F368F1"/>
  </w:style>
  <w:style w:type="paragraph" w:customStyle="1" w:styleId="86E59DCA6B114E608F9317920EE9908B">
    <w:name w:val="86E59DCA6B114E608F9317920EE9908B"/>
    <w:rsid w:val="00F368F1"/>
  </w:style>
  <w:style w:type="paragraph" w:customStyle="1" w:styleId="5EA98841A81B4357ADF7E6D9E1EBBBD7">
    <w:name w:val="5EA98841A81B4357ADF7E6D9E1EBBBD7"/>
    <w:rsid w:val="00F368F1"/>
  </w:style>
  <w:style w:type="paragraph" w:customStyle="1" w:styleId="13E24CE7295D4BD1A6E403A67FE9AF48">
    <w:name w:val="13E24CE7295D4BD1A6E403A67FE9AF48"/>
    <w:rsid w:val="00F368F1"/>
  </w:style>
  <w:style w:type="paragraph" w:customStyle="1" w:styleId="60BE401C4F7F4086B3CF08009318BCE5">
    <w:name w:val="60BE401C4F7F4086B3CF08009318BCE5"/>
    <w:rsid w:val="00F368F1"/>
  </w:style>
  <w:style w:type="paragraph" w:customStyle="1" w:styleId="E99CB6FDC1C64A33BCF5204ECA1E694B">
    <w:name w:val="E99CB6FDC1C64A33BCF5204ECA1E694B"/>
    <w:rsid w:val="00F3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C3799566D8A04581E5F91EB24C0735" ma:contentTypeVersion="15" ma:contentTypeDescription="Create a new document." ma:contentTypeScope="" ma:versionID="82f6dbb7a8510baedfd498648fc496c2">
  <xsd:schema xmlns:xsd="http://www.w3.org/2001/XMLSchema" xmlns:xs="http://www.w3.org/2001/XMLSchema" xmlns:p="http://schemas.microsoft.com/office/2006/metadata/properties" xmlns:ns3="5eb459c1-33f2-4584-80ca-b0cded2adbce" xmlns:ns4="a1328c3f-7626-4ed5-8d26-651913b7e818" targetNamespace="http://schemas.microsoft.com/office/2006/metadata/properties" ma:root="true" ma:fieldsID="2deeca90a70ace27f593996bf7c73be1" ns3:_="" ns4:_="">
    <xsd:import namespace="5eb459c1-33f2-4584-80ca-b0cded2adbce"/>
    <xsd:import namespace="a1328c3f-7626-4ed5-8d26-651913b7e81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59c1-33f2-4584-80ca-b0cded2adb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328c3f-7626-4ed5-8d26-651913b7e81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27C95-ED2D-4696-A63D-ADD7C2126C8B}">
  <ds:schemaRefs>
    <ds:schemaRef ds:uri="http://schemas.microsoft.com/sharepoint/v3/contenttype/forms"/>
  </ds:schemaRefs>
</ds:datastoreItem>
</file>

<file path=customXml/itemProps3.xml><?xml version="1.0" encoding="utf-8"?>
<ds:datastoreItem xmlns:ds="http://schemas.openxmlformats.org/officeDocument/2006/customXml" ds:itemID="{24CD6989-054E-4CD0-8074-1889D941B5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b459c1-33f2-4584-80ca-b0cded2adbce"/>
    <ds:schemaRef ds:uri="http://purl.org/dc/elements/1.1/"/>
    <ds:schemaRef ds:uri="http://schemas.microsoft.com/office/2006/metadata/properties"/>
    <ds:schemaRef ds:uri="a1328c3f-7626-4ed5-8d26-651913b7e818"/>
    <ds:schemaRef ds:uri="http://www.w3.org/XML/1998/namespace"/>
    <ds:schemaRef ds:uri="http://purl.org/dc/dcmitype/"/>
  </ds:schemaRefs>
</ds:datastoreItem>
</file>

<file path=customXml/itemProps4.xml><?xml version="1.0" encoding="utf-8"?>
<ds:datastoreItem xmlns:ds="http://schemas.openxmlformats.org/officeDocument/2006/customXml" ds:itemID="{A32B4ADA-8923-441D-8150-2EF37D7CF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59c1-33f2-4584-80ca-b0cded2adbce"/>
    <ds:schemaRef ds:uri="a1328c3f-7626-4ed5-8d26-651913b7e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8486B0-F3D9-435E-BA1F-F7507842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1276</Words>
  <Characters>10343</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Palokatkosuunnitelma</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Palokatkosuunnitelma</dc:title>
  <dc:subject/>
  <dc:creator>Harri Saikkonen</dc:creator>
  <cp:keywords/>
  <dc:description/>
  <cp:lastModifiedBy>Jyri Suorsa</cp:lastModifiedBy>
  <cp:revision>8</cp:revision>
  <dcterms:created xsi:type="dcterms:W3CDTF">2020-08-20T09:46:00Z</dcterms:created>
  <dcterms:modified xsi:type="dcterms:W3CDTF">2020-08-20T10:58:00Z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0x010100AFC3799566D8A04581E5F91EB24C0735</vt:lpwstr>
  </property>
</Properties>
</file>